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536F" w14:textId="5408D4A7" w:rsidR="00507E9F" w:rsidRPr="00507E9F" w:rsidRDefault="00507E9F" w:rsidP="00507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9F">
        <w:rPr>
          <w:rFonts w:ascii="Times New Roman" w:hAnsi="Times New Roman" w:cs="Times New Roman"/>
          <w:b/>
          <w:sz w:val="28"/>
          <w:szCs w:val="28"/>
        </w:rPr>
        <w:t>44.02.05 Коррекционная педагогика в начальном образовании</w:t>
      </w:r>
    </w:p>
    <w:p w14:paraId="21744B23" w14:textId="7ED7F079" w:rsidR="00507E9F" w:rsidRPr="00507E9F" w:rsidRDefault="00507E9F" w:rsidP="00507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9F">
        <w:rPr>
          <w:rFonts w:ascii="Times New Roman" w:hAnsi="Times New Roman" w:cs="Times New Roman"/>
          <w:sz w:val="24"/>
          <w:szCs w:val="24"/>
        </w:rPr>
        <w:t>Квалификация:</w:t>
      </w:r>
      <w:r w:rsidRPr="00507E9F">
        <w:rPr>
          <w:rFonts w:ascii="Times New Roman" w:hAnsi="Times New Roman" w:cs="Times New Roman"/>
          <w:sz w:val="24"/>
          <w:szCs w:val="24"/>
        </w:rPr>
        <w:t xml:space="preserve"> </w:t>
      </w:r>
      <w:r w:rsidRPr="00507E9F">
        <w:rPr>
          <w:rFonts w:ascii="Times New Roman" w:hAnsi="Times New Roman" w:cs="Times New Roman"/>
          <w:sz w:val="24"/>
          <w:szCs w:val="24"/>
        </w:rPr>
        <w:t>Учитель начальных классов и начальных классов</w:t>
      </w:r>
      <w:r w:rsidRPr="00507E9F">
        <w:rPr>
          <w:rFonts w:ascii="Times New Roman" w:hAnsi="Times New Roman" w:cs="Times New Roman"/>
          <w:sz w:val="24"/>
          <w:szCs w:val="24"/>
        </w:rPr>
        <w:t xml:space="preserve"> </w:t>
      </w:r>
      <w:r w:rsidRPr="00507E9F">
        <w:rPr>
          <w:rFonts w:ascii="Times New Roman" w:hAnsi="Times New Roman" w:cs="Times New Roman"/>
          <w:sz w:val="24"/>
          <w:szCs w:val="24"/>
        </w:rPr>
        <w:t>компенсирующего и коррекционно-развивающего образования</w:t>
      </w:r>
    </w:p>
    <w:tbl>
      <w:tblPr>
        <w:tblW w:w="87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88"/>
      </w:tblGrid>
      <w:tr w:rsidR="00507E9F" w:rsidRPr="00507E9F" w14:paraId="7F3A5453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A50BDCB" w14:textId="69812C4A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68DF69A" w14:textId="1B8CF318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507E9F" w:rsidRPr="00507E9F" w14:paraId="71152BE0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7E59B0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E7A337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507E9F" w:rsidRPr="00507E9F" w14:paraId="46267E1E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544133C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46D0A0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507E9F" w:rsidRPr="00507E9F" w14:paraId="0C6989BD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4DC11AF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43550C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07E9F" w:rsidRPr="00507E9F" w14:paraId="693524A7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47D5D32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112618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07E9F" w:rsidRPr="00507E9F" w14:paraId="16FEAF66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36CC10F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DB43FC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507E9F" w:rsidRPr="00507E9F" w14:paraId="09E419CF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439B9F3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436EB0D" w14:textId="23A9EFC1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07E9F" w:rsidRPr="00507E9F" w14:paraId="63B4555B" w14:textId="77777777" w:rsidTr="00507E9F">
        <w:trPr>
          <w:trHeight w:val="510"/>
        </w:trPr>
        <w:tc>
          <w:tcPr>
            <w:tcW w:w="1696" w:type="dxa"/>
            <w:shd w:val="clear" w:color="auto" w:fill="auto"/>
            <w:vAlign w:val="center"/>
            <w:hideMark/>
          </w:tcPr>
          <w:p w14:paraId="0EBEC3A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76408D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</w:tr>
      <w:tr w:rsidR="00507E9F" w:rsidRPr="00507E9F" w14:paraId="761A64B3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183B6CD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ACA187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07E9F" w:rsidRPr="00507E9F" w14:paraId="651BAD42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6D96197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25AEBF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</w:tr>
      <w:tr w:rsidR="00507E9F" w:rsidRPr="00507E9F" w14:paraId="3BB4AB7D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1D2BC3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C8B011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507E9F" w:rsidRPr="00507E9F" w14:paraId="19C1CB03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1D23AAB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C59BD5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507E9F" w:rsidRPr="00507E9F" w14:paraId="451A76EB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3A95F74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63B1ED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07E9F" w:rsidRPr="00507E9F" w14:paraId="468BA62A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350EF4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2F89C2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507E9F" w:rsidRPr="00507E9F" w14:paraId="709C28D5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672680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E0CEAE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507E9F" w:rsidRPr="00507E9F" w14:paraId="51549124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31D764D2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F43A66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507E9F" w:rsidRPr="00507E9F" w14:paraId="7589941D" w14:textId="77777777" w:rsidTr="00507E9F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3451015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2AD830F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507E9F" w:rsidRPr="00507E9F" w14:paraId="2085708D" w14:textId="77777777" w:rsidTr="00507E9F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A04092F" w14:textId="531EBD33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23"/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47E1123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507E9F" w:rsidRPr="00507E9F" w14:paraId="5ABAD42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A3B8227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7FCDD1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Общий гуманитарный и социально-экономический цикл </w:t>
            </w:r>
          </w:p>
        </w:tc>
      </w:tr>
      <w:tr w:rsidR="00507E9F" w:rsidRPr="00507E9F" w14:paraId="02FE5FE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C69043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3D30F4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507E9F" w:rsidRPr="00507E9F" w14:paraId="5854D2F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3B1E87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B3055B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507E9F" w:rsidRPr="00507E9F" w14:paraId="557C4BE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92D9815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530355E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507E9F" w:rsidRPr="00507E9F" w14:paraId="40F8251E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C781D4E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7090B02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07E9F" w:rsidRPr="00507E9F" w14:paraId="27185E3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0AB4BE2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2EE9D6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507E9F" w:rsidRPr="00507E9F" w14:paraId="506D027A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CE344D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5D5A6C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Математический и общий естественнонаучный цикл </w:t>
            </w:r>
          </w:p>
        </w:tc>
      </w:tr>
      <w:tr w:rsidR="00507E9F" w:rsidRPr="00507E9F" w14:paraId="796AF99F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0104F3C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60859D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07E9F" w:rsidRPr="00507E9F" w14:paraId="6B517FC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7F74BB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521589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в профессиональной деятельности</w:t>
            </w:r>
          </w:p>
        </w:tc>
      </w:tr>
      <w:tr w:rsidR="00507E9F" w:rsidRPr="00507E9F" w14:paraId="6C8C7114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09F37EE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7316213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 с основами конструирования</w:t>
            </w:r>
          </w:p>
        </w:tc>
      </w:tr>
      <w:tr w:rsidR="00507E9F" w:rsidRPr="00507E9F" w14:paraId="790FFD8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2DB07F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7CDB11B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507E9F" w:rsidRPr="00507E9F" w14:paraId="3F8AA90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57DD7AA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7C79AC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507E9F" w:rsidRPr="00507E9F" w14:paraId="57883E6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583437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7BF0DFB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07E9F" w:rsidRPr="00507E9F" w14:paraId="478902A6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0CF0F0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2801A9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507E9F" w:rsidRPr="00507E9F" w14:paraId="69D2B6A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E37747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07B009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организации инклюзивного образования обучающихся с ОВЗ </w:t>
            </w:r>
          </w:p>
        </w:tc>
      </w:tr>
      <w:tr w:rsidR="00507E9F" w:rsidRPr="00507E9F" w14:paraId="1E55534B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3B568E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185352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 и педагогика</w:t>
            </w:r>
          </w:p>
        </w:tc>
      </w:tr>
      <w:tr w:rsidR="00507E9F" w:rsidRPr="00507E9F" w14:paraId="3C641F3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A691F37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DDF58F2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</w:t>
            </w:r>
            <w:proofErr w:type="gramStart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профессиональной</w:t>
            </w:r>
            <w:proofErr w:type="gramEnd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507E9F" w:rsidRPr="00507E9F" w14:paraId="4EC2E9EB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80D8E7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B203CA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учебно-исследовательской деятельности</w:t>
            </w:r>
          </w:p>
        </w:tc>
      </w:tr>
      <w:tr w:rsidR="00507E9F" w:rsidRPr="00507E9F" w14:paraId="6D4E5F5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694B8E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28682A2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507E9F" w:rsidRPr="00507E9F" w14:paraId="07EDB5B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2AC41F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56B141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507E9F" w:rsidRPr="00507E9F" w14:paraId="7E718D4E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56098F3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5D884F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психология</w:t>
            </w:r>
          </w:p>
        </w:tc>
      </w:tr>
      <w:tr w:rsidR="00507E9F" w:rsidRPr="00507E9F" w14:paraId="10E7DA9B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546F58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E46102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педагогического мастерства</w:t>
            </w:r>
          </w:p>
        </w:tc>
      </w:tr>
      <w:tr w:rsidR="00507E9F" w:rsidRPr="00507E9F" w14:paraId="1C66FDF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9BA25C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548295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507E9F" w:rsidRPr="00507E9F" w14:paraId="7195E699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628F2C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BF56E5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507E9F" w:rsidRPr="00507E9F" w14:paraId="37D6098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EBC7F3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 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069D9D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</w:t>
            </w:r>
          </w:p>
        </w:tc>
      </w:tr>
      <w:tr w:rsidR="00507E9F" w:rsidRPr="00507E9F" w14:paraId="71610726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93881B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7D63FF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в начальных классах и начальных классах компенсирующего и коррекционно-развивающего образования</w:t>
            </w:r>
          </w:p>
        </w:tc>
      </w:tr>
      <w:tr w:rsidR="00507E9F" w:rsidRPr="00507E9F" w14:paraId="44F1773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25C38F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7020E7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507E9F" w:rsidRPr="00507E9F" w14:paraId="73F8A26D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E777B9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8CCCD9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 с практикумом</w:t>
            </w:r>
          </w:p>
        </w:tc>
      </w:tr>
      <w:tr w:rsidR="00507E9F" w:rsidRPr="00507E9F" w14:paraId="0F4E66A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47C17C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7A7E6C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507E9F" w:rsidRPr="00507E9F" w14:paraId="26CC8B9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DC5954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FFD6305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обучения предмету «Окружающий мир»</w:t>
            </w:r>
          </w:p>
        </w:tc>
      </w:tr>
      <w:tr w:rsidR="00507E9F" w:rsidRPr="00507E9F" w14:paraId="2362011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012D78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DE20837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</w:t>
            </w:r>
            <w:bookmarkStart w:id="1" w:name="_GoBack"/>
            <w:bookmarkEnd w:id="1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продуктивным видам деятельности с практикумом</w:t>
            </w:r>
          </w:p>
        </w:tc>
      </w:tr>
      <w:tr w:rsidR="00507E9F" w:rsidRPr="00507E9F" w14:paraId="011A9E2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01D0CAC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1FF7AE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507E9F" w:rsidRPr="00507E9F" w14:paraId="6B2B6E59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5320B6B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BECEC2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507E9F" w:rsidRPr="00507E9F" w14:paraId="728BBD9D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C354DA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3F113A7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</w:t>
            </w:r>
            <w:proofErr w:type="gramStart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в</w:t>
            </w:r>
            <w:proofErr w:type="gramEnd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начальном общем образовании, и компенсирующем и коррекционно-развивающем.</w:t>
            </w:r>
          </w:p>
        </w:tc>
      </w:tr>
      <w:tr w:rsidR="00507E9F" w:rsidRPr="00507E9F" w14:paraId="1B981631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5F628F7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F8E928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343E786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49824DA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BCA8AD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1D2EDD4F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B9D2C9B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7C50A7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внеурочной деятельности обучающихся начальных классов и начальных классов компенсирующего и коррекционно-развивающего образования</w:t>
            </w:r>
          </w:p>
        </w:tc>
      </w:tr>
      <w:tr w:rsidR="00507E9F" w:rsidRPr="00507E9F" w14:paraId="21B5D7AE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9ECD905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E4E6CEE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внеурочной</w:t>
            </w:r>
            <w:proofErr w:type="gramEnd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области информационно-коммуникативных технологий</w:t>
            </w:r>
          </w:p>
        </w:tc>
      </w:tr>
      <w:tr w:rsidR="00507E9F" w:rsidRPr="00507E9F" w14:paraId="0BB54E4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81FF35E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CC8501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внеурочной</w:t>
            </w:r>
            <w:proofErr w:type="gramEnd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начальном общем  и компенсирующем и коррекционно-развивающем образовании</w:t>
            </w:r>
          </w:p>
        </w:tc>
      </w:tr>
      <w:tr w:rsidR="00507E9F" w:rsidRPr="00507E9F" w14:paraId="3082D2DD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58813E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06FEA7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внеурочной деятельности в начальном общем образовании и в компенсирующем и коррекционно-развивающем.</w:t>
            </w:r>
          </w:p>
        </w:tc>
      </w:tr>
      <w:tr w:rsidR="00507E9F" w:rsidRPr="00507E9F" w14:paraId="7C580C6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5E036E3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5A66AB3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4463386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8E087C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8C6F9A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1BD2639E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D77B9F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526C7F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507E9F" w:rsidRPr="00507E9F" w14:paraId="0036F65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14454C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576235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      </w:r>
          </w:p>
        </w:tc>
      </w:tr>
      <w:tr w:rsidR="00507E9F" w:rsidRPr="00507E9F" w14:paraId="6F5576CD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793FA88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2FF1856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</w:t>
            </w:r>
            <w:proofErr w:type="gramStart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деятельности</w:t>
            </w:r>
            <w:proofErr w:type="gramEnd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классного руководителя в начальном общем образовании и в компенсирующем и коррекционно-развивающем образовании.</w:t>
            </w:r>
          </w:p>
        </w:tc>
      </w:tr>
      <w:tr w:rsidR="00507E9F" w:rsidRPr="00507E9F" w14:paraId="0E7E018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CBB9554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35C7EE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1FB3A23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30E1B3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F37188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27D1966F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A45248A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599798E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</w:tr>
      <w:tr w:rsidR="00507E9F" w:rsidRPr="00507E9F" w14:paraId="08B955D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E84E2D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3AFFF72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B73"/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bookmarkEnd w:id="2"/>
          </w:p>
        </w:tc>
      </w:tr>
    </w:tbl>
    <w:p w14:paraId="3032CAF7" w14:textId="733FAC57" w:rsidR="00507E9F" w:rsidRPr="00507E9F" w:rsidRDefault="00507E9F">
      <w:pPr>
        <w:rPr>
          <w:rFonts w:ascii="Times New Roman" w:hAnsi="Times New Roman" w:cs="Times New Roman"/>
          <w:sz w:val="24"/>
          <w:szCs w:val="24"/>
        </w:rPr>
      </w:pPr>
    </w:p>
    <w:p w14:paraId="6CC36C08" w14:textId="20145470" w:rsidR="00507E9F" w:rsidRPr="00507E9F" w:rsidRDefault="00507E9F">
      <w:pPr>
        <w:rPr>
          <w:rFonts w:ascii="Times New Roman" w:hAnsi="Times New Roman" w:cs="Times New Roman"/>
          <w:sz w:val="24"/>
          <w:szCs w:val="24"/>
        </w:rPr>
      </w:pPr>
    </w:p>
    <w:p w14:paraId="07F431A2" w14:textId="77777777" w:rsidR="00507E9F" w:rsidRPr="00507E9F" w:rsidRDefault="00507E9F">
      <w:pPr>
        <w:rPr>
          <w:rStyle w:val="FontStyle12"/>
          <w:sz w:val="24"/>
          <w:szCs w:val="24"/>
        </w:rPr>
      </w:pPr>
      <w:r w:rsidRPr="00507E9F">
        <w:rPr>
          <w:rStyle w:val="FontStyle12"/>
          <w:sz w:val="24"/>
          <w:szCs w:val="24"/>
        </w:rPr>
        <w:br w:type="page"/>
      </w:r>
    </w:p>
    <w:p w14:paraId="46F804F5" w14:textId="3460FDC5" w:rsidR="00507E9F" w:rsidRPr="00507E9F" w:rsidRDefault="00507E9F" w:rsidP="00507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9F">
        <w:rPr>
          <w:rStyle w:val="FontStyle12"/>
          <w:sz w:val="24"/>
          <w:szCs w:val="24"/>
        </w:rPr>
        <w:lastRenderedPageBreak/>
        <w:t>К</w:t>
      </w:r>
      <w:r w:rsidRPr="00507E9F">
        <w:rPr>
          <w:rStyle w:val="FontStyle12"/>
          <w:sz w:val="24"/>
          <w:szCs w:val="24"/>
        </w:rPr>
        <w:t>валификация</w:t>
      </w:r>
      <w:r w:rsidRPr="00507E9F">
        <w:rPr>
          <w:rFonts w:ascii="Times New Roman" w:hAnsi="Times New Roman" w:cs="Times New Roman"/>
          <w:sz w:val="24"/>
          <w:szCs w:val="24"/>
        </w:rPr>
        <w:t xml:space="preserve">: </w:t>
      </w:r>
      <w:r w:rsidRPr="00507E9F">
        <w:rPr>
          <w:rFonts w:ascii="Times New Roman" w:hAnsi="Times New Roman" w:cs="Times New Roman"/>
          <w:sz w:val="24"/>
          <w:szCs w:val="24"/>
        </w:rPr>
        <w:t>Учитель начальных классов, в том числе для обучающихся с ограниченными возможностями здоровья</w:t>
      </w:r>
    </w:p>
    <w:tbl>
      <w:tblPr>
        <w:tblW w:w="87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88"/>
      </w:tblGrid>
      <w:tr w:rsidR="00507E9F" w:rsidRPr="00507E9F" w14:paraId="4BE039AA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</w:tcPr>
          <w:p w14:paraId="4D0B61E7" w14:textId="457933D5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B7BD26" w14:textId="55C652BD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507E9F" w:rsidRPr="00507E9F" w14:paraId="5DA1740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365E61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739C0A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507E9F" w:rsidRPr="00507E9F" w14:paraId="69645A8C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15ED1FD0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7088" w:type="dxa"/>
            <w:shd w:val="clear" w:color="auto" w:fill="auto"/>
            <w:hideMark/>
          </w:tcPr>
          <w:p w14:paraId="44EA3E4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507E9F" w:rsidRPr="00507E9F" w14:paraId="104948FA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9F29981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AF7D23C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507E9F" w:rsidRPr="00507E9F" w14:paraId="6ABBB63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68157F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B197575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507E9F" w:rsidRPr="00507E9F" w14:paraId="7588D24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E4B067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F4502C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507E9F" w:rsidRPr="00507E9F" w14:paraId="0ED2BEBB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CF6DD69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598B7D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07E9F" w:rsidRPr="00507E9F" w14:paraId="6D6297D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5EBC1CF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0076ECAF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B14"/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  <w:bookmarkEnd w:id="3"/>
          </w:p>
        </w:tc>
      </w:tr>
      <w:tr w:rsidR="00507E9F" w:rsidRPr="00507E9F" w14:paraId="0A0E4E61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A67072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D89C9C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507E9F" w:rsidRPr="00507E9F" w14:paraId="1EFA560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1E1A17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088" w:type="dxa"/>
            <w:shd w:val="clear" w:color="auto" w:fill="auto"/>
            <w:hideMark/>
          </w:tcPr>
          <w:p w14:paraId="27FC8EA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</w:t>
            </w:r>
          </w:p>
        </w:tc>
      </w:tr>
      <w:tr w:rsidR="00507E9F" w:rsidRPr="00507E9F" w14:paraId="0902A8FF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04C2C92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088" w:type="dxa"/>
            <w:shd w:val="clear" w:color="auto" w:fill="auto"/>
            <w:hideMark/>
          </w:tcPr>
          <w:p w14:paraId="3FAA72C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507E9F" w:rsidRPr="00507E9F" w14:paraId="3ACE47B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619EA8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B47C14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507E9F" w:rsidRPr="00507E9F" w14:paraId="2D8C004E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6A0F9B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088" w:type="dxa"/>
            <w:shd w:val="clear" w:color="auto" w:fill="auto"/>
            <w:hideMark/>
          </w:tcPr>
          <w:p w14:paraId="3897AB1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507E9F" w:rsidRPr="00507E9F" w14:paraId="7B12D72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6EF46D7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088" w:type="dxa"/>
            <w:shd w:val="clear" w:color="auto" w:fill="auto"/>
            <w:hideMark/>
          </w:tcPr>
          <w:p w14:paraId="3218C38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507E9F" w:rsidRPr="00507E9F" w14:paraId="3522E371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CD4F8B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1556C2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507E9F" w:rsidRPr="00507E9F" w14:paraId="1C6B450D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67C46A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088" w:type="dxa"/>
            <w:shd w:val="clear" w:color="auto" w:fill="auto"/>
            <w:hideMark/>
          </w:tcPr>
          <w:p w14:paraId="38AE93D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507E9F" w:rsidRPr="00507E9F" w14:paraId="323A10AA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A44CD4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088" w:type="dxa"/>
            <w:shd w:val="clear" w:color="auto" w:fill="auto"/>
            <w:hideMark/>
          </w:tcPr>
          <w:p w14:paraId="1C84EB0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в профессиональной деятельности </w:t>
            </w:r>
          </w:p>
        </w:tc>
      </w:tr>
      <w:tr w:rsidR="00507E9F" w:rsidRPr="00507E9F" w14:paraId="4B041CC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89E136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088" w:type="dxa"/>
            <w:shd w:val="clear" w:color="auto" w:fill="auto"/>
            <w:hideMark/>
          </w:tcPr>
          <w:p w14:paraId="635B923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олигофренопедагогики</w:t>
            </w:r>
          </w:p>
        </w:tc>
      </w:tr>
      <w:tr w:rsidR="00507E9F" w:rsidRPr="00507E9F" w14:paraId="2535725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7D0898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088" w:type="dxa"/>
            <w:shd w:val="clear" w:color="auto" w:fill="auto"/>
            <w:hideMark/>
          </w:tcPr>
          <w:p w14:paraId="163909B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сурдопедагогики</w:t>
            </w:r>
          </w:p>
        </w:tc>
      </w:tr>
      <w:tr w:rsidR="00507E9F" w:rsidRPr="00507E9F" w14:paraId="09CD2BD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0E703F7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088" w:type="dxa"/>
            <w:shd w:val="clear" w:color="auto" w:fill="auto"/>
            <w:hideMark/>
          </w:tcPr>
          <w:p w14:paraId="033E584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тифлопедагогики</w:t>
            </w:r>
          </w:p>
        </w:tc>
      </w:tr>
      <w:tr w:rsidR="00507E9F" w:rsidRPr="00507E9F" w14:paraId="6A6E9C5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F1738E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088" w:type="dxa"/>
            <w:shd w:val="clear" w:color="auto" w:fill="auto"/>
            <w:hideMark/>
          </w:tcPr>
          <w:p w14:paraId="58EF2BC2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логопедии</w:t>
            </w:r>
          </w:p>
        </w:tc>
      </w:tr>
      <w:tr w:rsidR="00507E9F" w:rsidRPr="00507E9F" w14:paraId="4C64B74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307166B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97E468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специальной психологии</w:t>
            </w:r>
          </w:p>
        </w:tc>
      </w:tr>
      <w:tr w:rsidR="00507E9F" w:rsidRPr="00507E9F" w14:paraId="540957BF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ED72F60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0414BE5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507E9F" w:rsidRPr="00507E9F" w14:paraId="750E1C4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0578262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ОП.15</w:t>
            </w:r>
          </w:p>
        </w:tc>
        <w:tc>
          <w:tcPr>
            <w:tcW w:w="7088" w:type="dxa"/>
            <w:shd w:val="clear" w:color="auto" w:fill="auto"/>
            <w:hideMark/>
          </w:tcPr>
          <w:p w14:paraId="6D5BC7D5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507E9F" w:rsidRPr="00507E9F" w14:paraId="2D489D36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395FD132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088" w:type="dxa"/>
            <w:shd w:val="clear" w:color="auto" w:fill="auto"/>
            <w:hideMark/>
          </w:tcPr>
          <w:p w14:paraId="2BE9395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507E9F" w:rsidRPr="00507E9F" w14:paraId="0325CDF4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5C3F0B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088" w:type="dxa"/>
            <w:shd w:val="clear" w:color="auto" w:fill="auto"/>
            <w:hideMark/>
          </w:tcPr>
          <w:p w14:paraId="58F67CFD" w14:textId="77777777" w:rsidR="00507E9F" w:rsidRPr="00507E9F" w:rsidRDefault="00507E9F" w:rsidP="0050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процесса обучения в начальных классах, в том числе для обучающихся с ограниченными возможностями здоровья</w:t>
            </w:r>
          </w:p>
        </w:tc>
      </w:tr>
      <w:tr w:rsidR="00507E9F" w:rsidRPr="00507E9F" w14:paraId="5C50DC7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C5ACD8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088" w:type="dxa"/>
            <w:shd w:val="clear" w:color="auto" w:fill="auto"/>
            <w:hideMark/>
          </w:tcPr>
          <w:p w14:paraId="228B7D4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классах, в том числе для обучающихся с ограниченными возможностями здоровья</w:t>
            </w:r>
          </w:p>
        </w:tc>
      </w:tr>
      <w:tr w:rsidR="00507E9F" w:rsidRPr="00507E9F" w14:paraId="0CA27C8B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52771E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088" w:type="dxa"/>
            <w:shd w:val="clear" w:color="auto" w:fill="auto"/>
            <w:hideMark/>
          </w:tcPr>
          <w:p w14:paraId="7549006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 методикой преподавания с практикумом</w:t>
            </w:r>
          </w:p>
        </w:tc>
      </w:tr>
      <w:tr w:rsidR="00507E9F" w:rsidRPr="00507E9F" w14:paraId="6576096F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090884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088" w:type="dxa"/>
            <w:shd w:val="clear" w:color="auto" w:fill="auto"/>
            <w:hideMark/>
          </w:tcPr>
          <w:p w14:paraId="53C91D4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507E9F" w:rsidRPr="00507E9F" w14:paraId="4DCD093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C54C7D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088" w:type="dxa"/>
            <w:shd w:val="clear" w:color="auto" w:fill="auto"/>
            <w:hideMark/>
          </w:tcPr>
          <w:p w14:paraId="5B830E6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методикой преподавания</w:t>
            </w:r>
          </w:p>
        </w:tc>
      </w:tr>
      <w:tr w:rsidR="00507E9F" w:rsidRPr="00507E9F" w14:paraId="591333C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DE6935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088" w:type="dxa"/>
            <w:shd w:val="clear" w:color="auto" w:fill="auto"/>
            <w:hideMark/>
          </w:tcPr>
          <w:p w14:paraId="21AF31B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507E9F" w:rsidRPr="00507E9F" w14:paraId="534E5400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50B5AA7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088" w:type="dxa"/>
            <w:shd w:val="clear" w:color="auto" w:fill="auto"/>
            <w:hideMark/>
          </w:tcPr>
          <w:p w14:paraId="64595CE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с методикой преподавания</w:t>
            </w:r>
          </w:p>
        </w:tc>
      </w:tr>
      <w:tr w:rsidR="00507E9F" w:rsidRPr="00507E9F" w14:paraId="6E158E35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EF9596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088" w:type="dxa"/>
            <w:shd w:val="clear" w:color="auto" w:fill="auto"/>
            <w:hideMark/>
          </w:tcPr>
          <w:p w14:paraId="3EE83A6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технологии с практикумом</w:t>
            </w:r>
          </w:p>
        </w:tc>
      </w:tr>
      <w:tr w:rsidR="00507E9F" w:rsidRPr="00507E9F" w14:paraId="3E045D83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BFD6CB5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088" w:type="dxa"/>
            <w:shd w:val="clear" w:color="auto" w:fill="auto"/>
            <w:hideMark/>
          </w:tcPr>
          <w:p w14:paraId="5440337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507E9F" w:rsidRPr="00507E9F" w14:paraId="43B8A976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4884444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153C41E5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0207910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1E49E15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1356BFC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0E7AE917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775396A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CC86295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проектированию, реализации и анализу внеурочной деятельности в начальных </w:t>
            </w: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классах, в том числе для обучающихся с ограниченными возможностями здоровья</w:t>
            </w:r>
          </w:p>
        </w:tc>
      </w:tr>
      <w:tr w:rsidR="00507E9F" w:rsidRPr="00507E9F" w14:paraId="2DF75D11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1C4CCD9B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МДК.02. 01</w:t>
            </w:r>
          </w:p>
        </w:tc>
        <w:tc>
          <w:tcPr>
            <w:tcW w:w="7088" w:type="dxa"/>
            <w:shd w:val="clear" w:color="auto" w:fill="auto"/>
            <w:hideMark/>
          </w:tcPr>
          <w:p w14:paraId="49787A4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внеурочной работы в области социально-педагогической деятельности с практикумом</w:t>
            </w:r>
          </w:p>
        </w:tc>
      </w:tr>
      <w:tr w:rsidR="00507E9F" w:rsidRPr="00507E9F" w14:paraId="5DF5D3B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BA314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5300BA3F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59F442E6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C8ACC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3F988A0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4F14A3E0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0AB7644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088" w:type="dxa"/>
            <w:shd w:val="clear" w:color="auto" w:fill="auto"/>
            <w:hideMark/>
          </w:tcPr>
          <w:p w14:paraId="388E886E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Воспитательная деятельность, включая классное руководство, в начальных классах, в том числе для обучающихся с ограниченными возможностями здоровья </w:t>
            </w:r>
          </w:p>
        </w:tc>
      </w:tr>
      <w:tr w:rsidR="00507E9F" w:rsidRPr="00507E9F" w14:paraId="2CAFB273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65DF9FE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088" w:type="dxa"/>
            <w:shd w:val="clear" w:color="auto" w:fill="auto"/>
            <w:hideMark/>
          </w:tcPr>
          <w:p w14:paraId="4F05CDA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программы и технологии воспитания обучающихся, в том числе с ограниченными возможностями здоровья </w:t>
            </w:r>
          </w:p>
        </w:tc>
      </w:tr>
      <w:tr w:rsidR="00507E9F" w:rsidRPr="00507E9F" w14:paraId="5C856BD2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6B5DA86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088" w:type="dxa"/>
            <w:shd w:val="clear" w:color="auto" w:fill="auto"/>
            <w:hideMark/>
          </w:tcPr>
          <w:p w14:paraId="0311CA2A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 в начальных классах, в том числе для обучающихся с ограниченными возможностями здоровья</w:t>
            </w:r>
          </w:p>
        </w:tc>
      </w:tr>
      <w:tr w:rsidR="00507E9F" w:rsidRPr="00507E9F" w14:paraId="4EDFD594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864AD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0BF19B4F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3FFF97D2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116B3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434B6F7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5FED166D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4B70359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2AC4EE0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поддержка обучающихся начальных классов в процессе социализации </w:t>
            </w:r>
          </w:p>
        </w:tc>
      </w:tr>
      <w:tr w:rsidR="00507E9F" w:rsidRPr="00507E9F" w14:paraId="17EB80FC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center"/>
            <w:hideMark/>
          </w:tcPr>
          <w:p w14:paraId="25824C29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088" w:type="dxa"/>
            <w:shd w:val="clear" w:color="auto" w:fill="auto"/>
            <w:hideMark/>
          </w:tcPr>
          <w:p w14:paraId="12B07E57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социальной педагогики</w:t>
            </w:r>
          </w:p>
        </w:tc>
      </w:tr>
      <w:tr w:rsidR="00507E9F" w:rsidRPr="00507E9F" w14:paraId="76256D54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C011EC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237C646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07E9F" w:rsidRPr="00507E9F" w14:paraId="3BFAC0D8" w14:textId="77777777" w:rsidTr="00507E9F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E0378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78BE6A2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07E9F" w:rsidRPr="00507E9F" w14:paraId="47BC1BC5" w14:textId="77777777" w:rsidTr="00507E9F">
        <w:trPr>
          <w:trHeight w:val="20"/>
        </w:trPr>
        <w:tc>
          <w:tcPr>
            <w:tcW w:w="1696" w:type="dxa"/>
            <w:shd w:val="clear" w:color="auto" w:fill="auto"/>
            <w:hideMark/>
          </w:tcPr>
          <w:p w14:paraId="1DC4E953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637DA3D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обязательной учебной нагрузки фактически</w:t>
            </w:r>
          </w:p>
        </w:tc>
      </w:tr>
      <w:tr w:rsidR="00507E9F" w:rsidRPr="00507E9F" w14:paraId="57DD94DA" w14:textId="77777777" w:rsidTr="00507E9F">
        <w:trPr>
          <w:trHeight w:val="2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6822498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7088" w:type="dxa"/>
            <w:shd w:val="clear" w:color="auto" w:fill="auto"/>
            <w:hideMark/>
          </w:tcPr>
          <w:p w14:paraId="19C28E66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преддипломная</w:t>
            </w:r>
          </w:p>
        </w:tc>
      </w:tr>
      <w:tr w:rsidR="00507E9F" w:rsidRPr="00507E9F" w14:paraId="34510E8B" w14:textId="77777777" w:rsidTr="00507E9F">
        <w:trPr>
          <w:trHeight w:val="2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AA45911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7088" w:type="dxa"/>
            <w:shd w:val="clear" w:color="auto" w:fill="auto"/>
            <w:hideMark/>
          </w:tcPr>
          <w:p w14:paraId="3DF9D444" w14:textId="77777777" w:rsidR="00507E9F" w:rsidRPr="00507E9F" w:rsidRDefault="00507E9F" w:rsidP="005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14:paraId="318BC7B8" w14:textId="77777777" w:rsidR="00507E9F" w:rsidRPr="00507E9F" w:rsidRDefault="00507E9F">
      <w:pPr>
        <w:rPr>
          <w:rFonts w:ascii="Times New Roman" w:hAnsi="Times New Roman" w:cs="Times New Roman"/>
          <w:sz w:val="24"/>
          <w:szCs w:val="24"/>
        </w:rPr>
      </w:pPr>
    </w:p>
    <w:sectPr w:rsidR="00507E9F" w:rsidRPr="0050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A9"/>
    <w:rsid w:val="00507E9F"/>
    <w:rsid w:val="009A58BF"/>
    <w:rsid w:val="00C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36B2"/>
  <w15:chartTrackingRefBased/>
  <w15:docId w15:val="{72544E26-D049-4208-8DB8-B13E8273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507E9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ТГ</dc:creator>
  <cp:keywords/>
  <dc:description/>
  <cp:lastModifiedBy>Романова ТГ</cp:lastModifiedBy>
  <cp:revision>2</cp:revision>
  <dcterms:created xsi:type="dcterms:W3CDTF">2025-12-06T01:40:00Z</dcterms:created>
  <dcterms:modified xsi:type="dcterms:W3CDTF">2025-12-06T01:49:00Z</dcterms:modified>
</cp:coreProperties>
</file>