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13" w:rsidRPr="005950AB" w:rsidRDefault="0083426E" w:rsidP="00D20448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="00253E13" w:rsidRPr="005950AB">
        <w:rPr>
          <w:bCs/>
          <w:color w:val="000000"/>
          <w:sz w:val="28"/>
          <w:szCs w:val="28"/>
        </w:rPr>
        <w:t xml:space="preserve">осударственное  бюджетное </w:t>
      </w:r>
      <w:r>
        <w:rPr>
          <w:bCs/>
          <w:color w:val="000000"/>
          <w:sz w:val="28"/>
          <w:szCs w:val="28"/>
        </w:rPr>
        <w:t>профессиональное</w:t>
      </w:r>
      <w:r w:rsidR="00E337C1">
        <w:rPr>
          <w:bCs/>
          <w:color w:val="000000"/>
          <w:sz w:val="28"/>
          <w:szCs w:val="28"/>
        </w:rPr>
        <w:t xml:space="preserve"> </w:t>
      </w:r>
      <w:r w:rsidR="00253E13" w:rsidRPr="005950AB">
        <w:rPr>
          <w:bCs/>
          <w:color w:val="000000"/>
          <w:sz w:val="28"/>
          <w:szCs w:val="28"/>
        </w:rPr>
        <w:t>образовательное учреждение</w:t>
      </w:r>
      <w:r w:rsidR="00D204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Иркутской области</w:t>
      </w:r>
    </w:p>
    <w:p w:rsidR="00253E13" w:rsidRPr="005950AB" w:rsidRDefault="00253E13" w:rsidP="00134F6B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 w:rsidRPr="005950AB">
        <w:rPr>
          <w:bCs/>
          <w:color w:val="000000"/>
          <w:sz w:val="28"/>
          <w:szCs w:val="28"/>
        </w:rPr>
        <w:t>«Боханский педагогический колледж им.Д.Банзарова»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Pr="005950AB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 xml:space="preserve">РАБОЧАЯ </w:t>
      </w:r>
      <w:r w:rsidR="00253E13" w:rsidRPr="0026218D">
        <w:rPr>
          <w:rFonts w:ascii="Times New Roman" w:hAnsi="Times New Roman"/>
          <w:caps/>
          <w:sz w:val="28"/>
          <w:szCs w:val="28"/>
        </w:rPr>
        <w:t>ПРОГРАММа УЧЕБНОЙ И ПРОИЗВОДСТВЕННОЙ практики</w:t>
      </w: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6218D">
        <w:rPr>
          <w:rFonts w:ascii="Times New Roman" w:hAnsi="Times New Roman"/>
          <w:sz w:val="28"/>
          <w:szCs w:val="28"/>
        </w:rPr>
        <w:t xml:space="preserve">ПМ.01 </w:t>
      </w:r>
      <w:r w:rsidR="004B6B1B">
        <w:rPr>
          <w:rFonts w:ascii="Times New Roman" w:hAnsi="Times New Roman"/>
          <w:sz w:val="28"/>
          <w:szCs w:val="28"/>
        </w:rPr>
        <w:t>П</w:t>
      </w:r>
      <w:r w:rsidR="004B6B1B" w:rsidRPr="0026218D">
        <w:rPr>
          <w:rFonts w:ascii="Times New Roman" w:hAnsi="Times New Roman"/>
          <w:sz w:val="28"/>
          <w:szCs w:val="28"/>
        </w:rPr>
        <w:t>реподавание физической культуры по основным общеобразовательным программам</w:t>
      </w:r>
    </w:p>
    <w:p w:rsidR="00253E13" w:rsidRPr="0026218D" w:rsidRDefault="0026218D" w:rsidP="00523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6218D">
        <w:rPr>
          <w:rFonts w:ascii="Times New Roman" w:hAnsi="Times New Roman"/>
          <w:sz w:val="28"/>
          <w:szCs w:val="28"/>
        </w:rPr>
        <w:t xml:space="preserve">Специальность  </w:t>
      </w:r>
      <w:r w:rsidR="0083426E">
        <w:rPr>
          <w:rFonts w:ascii="Times New Roman" w:hAnsi="Times New Roman"/>
          <w:sz w:val="28"/>
          <w:szCs w:val="28"/>
        </w:rPr>
        <w:t>49.02.01</w:t>
      </w:r>
      <w:r w:rsidRPr="0026218D"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253E13" w:rsidRPr="0026218D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253E13" w:rsidRPr="005950AB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20</w:t>
      </w:r>
      <w:r w:rsidR="005512E8">
        <w:rPr>
          <w:rFonts w:ascii="Times New Roman" w:hAnsi="Times New Roman"/>
          <w:bCs/>
          <w:sz w:val="28"/>
          <w:szCs w:val="28"/>
        </w:rPr>
        <w:t>2</w:t>
      </w:r>
      <w:r w:rsidR="00AF23CA">
        <w:rPr>
          <w:rFonts w:ascii="Times New Roman" w:hAnsi="Times New Roman"/>
          <w:bCs/>
          <w:sz w:val="28"/>
          <w:szCs w:val="28"/>
        </w:rPr>
        <w:t>2</w:t>
      </w:r>
      <w:r w:rsidRPr="005950AB">
        <w:rPr>
          <w:rFonts w:ascii="Times New Roman" w:hAnsi="Times New Roman"/>
          <w:bCs/>
          <w:sz w:val="28"/>
          <w:szCs w:val="28"/>
        </w:rPr>
        <w:t>г.</w:t>
      </w:r>
    </w:p>
    <w:p w:rsidR="00253E13" w:rsidRPr="005950AB" w:rsidRDefault="00253E13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  <w:sectPr w:rsidR="00253E13" w:rsidRPr="005950AB" w:rsidSect="003F5F97"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253E13" w:rsidRPr="00D20448" w:rsidRDefault="00253E13" w:rsidP="00134F6B">
      <w:pPr>
        <w:spacing w:line="240" w:lineRule="auto"/>
        <w:ind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lastRenderedPageBreak/>
        <w:t xml:space="preserve">Рабочая программа </w:t>
      </w:r>
      <w:r w:rsidR="00E7402A">
        <w:rPr>
          <w:rFonts w:ascii="Times New Roman" w:hAnsi="Times New Roman"/>
          <w:sz w:val="28"/>
          <w:szCs w:val="28"/>
        </w:rPr>
        <w:t xml:space="preserve">учебной и производственной </w:t>
      </w:r>
      <w:r w:rsidRPr="00D20448">
        <w:rPr>
          <w:rFonts w:ascii="Times New Roman" w:hAnsi="Times New Roman"/>
          <w:sz w:val="28"/>
          <w:szCs w:val="28"/>
        </w:rPr>
        <w:t xml:space="preserve">практики </w:t>
      </w:r>
      <w:r w:rsidR="00E7402A">
        <w:rPr>
          <w:rFonts w:ascii="Times New Roman" w:hAnsi="Times New Roman"/>
          <w:sz w:val="28"/>
          <w:szCs w:val="28"/>
        </w:rPr>
        <w:t xml:space="preserve">(по профилю специальности) </w:t>
      </w:r>
      <w:r w:rsidRPr="00D20448">
        <w:rPr>
          <w:rFonts w:ascii="Times New Roman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 </w:t>
      </w:r>
      <w:r w:rsidR="0083426E" w:rsidRPr="00D20448">
        <w:rPr>
          <w:rFonts w:ascii="Times New Roman" w:hAnsi="Times New Roman"/>
          <w:sz w:val="28"/>
          <w:szCs w:val="28"/>
        </w:rPr>
        <w:t>49.02.01</w:t>
      </w:r>
      <w:r w:rsidRPr="00D20448">
        <w:rPr>
          <w:rFonts w:ascii="Times New Roman" w:hAnsi="Times New Roman"/>
          <w:sz w:val="28"/>
          <w:szCs w:val="28"/>
        </w:rPr>
        <w:t xml:space="preserve"> Физическая культура </w:t>
      </w:r>
    </w:p>
    <w:p w:rsidR="0026218D" w:rsidRDefault="0026218D" w:rsidP="00134F6B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402A" w:rsidRDefault="00E7402A" w:rsidP="00134F6B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347F44" w:rsidRPr="00347F44" w:rsidRDefault="00347F44" w:rsidP="00134F6B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47F44">
        <w:rPr>
          <w:rFonts w:ascii="Times New Roman" w:hAnsi="Times New Roman"/>
          <w:color w:val="000000"/>
          <w:sz w:val="28"/>
          <w:szCs w:val="28"/>
        </w:rPr>
        <w:t>Организация – разработчик : Государственное бюджетное профессиональное образовательное учреждение Иркутской области «Боханский педагогический колледж им. Д. Банзарова» (далее ГБПОУ ИО БПК им. Д. Банзарова)</w:t>
      </w:r>
    </w:p>
    <w:p w:rsidR="00347F44" w:rsidRDefault="00347F44" w:rsidP="00134F6B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347F44" w:rsidRDefault="00347F44" w:rsidP="00134F6B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347F44" w:rsidRDefault="00347F44" w:rsidP="00134F6B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253E13" w:rsidRPr="00347F44" w:rsidRDefault="00253E13" w:rsidP="00134F6B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47F44">
        <w:rPr>
          <w:rFonts w:ascii="Times New Roman" w:hAnsi="Times New Roman"/>
          <w:color w:val="000000"/>
          <w:sz w:val="28"/>
          <w:szCs w:val="28"/>
        </w:rPr>
        <w:t>Разработчики:</w:t>
      </w:r>
    </w:p>
    <w:p w:rsidR="00253E13" w:rsidRDefault="00253E13" w:rsidP="00134F6B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950AB">
        <w:rPr>
          <w:rFonts w:ascii="Times New Roman" w:hAnsi="Times New Roman"/>
          <w:color w:val="000000"/>
          <w:sz w:val="28"/>
          <w:szCs w:val="28"/>
        </w:rPr>
        <w:t xml:space="preserve">Балдаев А.А. – преподаватель </w:t>
      </w:r>
      <w:r w:rsidR="0083426E">
        <w:rPr>
          <w:rFonts w:ascii="Times New Roman" w:hAnsi="Times New Roman"/>
          <w:color w:val="000000"/>
          <w:sz w:val="28"/>
          <w:szCs w:val="28"/>
        </w:rPr>
        <w:t>ГБПОУ ИО</w:t>
      </w:r>
      <w:r w:rsidRPr="005950AB">
        <w:rPr>
          <w:rFonts w:ascii="Times New Roman" w:hAnsi="Times New Roman"/>
          <w:color w:val="000000"/>
          <w:sz w:val="28"/>
          <w:szCs w:val="28"/>
        </w:rPr>
        <w:t xml:space="preserve"> «Боханский педагогический колледж им. Д. Банзарова»</w:t>
      </w:r>
    </w:p>
    <w:p w:rsidR="00AF23CA" w:rsidRDefault="00AF23CA" w:rsidP="00AF23CA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Журихин Э.Ю. - </w:t>
      </w:r>
      <w:r w:rsidRPr="005950AB">
        <w:rPr>
          <w:rFonts w:ascii="Times New Roman" w:hAnsi="Times New Roman"/>
          <w:color w:val="000000"/>
          <w:sz w:val="28"/>
          <w:szCs w:val="28"/>
        </w:rPr>
        <w:t xml:space="preserve">преподаватель </w:t>
      </w:r>
      <w:r>
        <w:rPr>
          <w:rFonts w:ascii="Times New Roman" w:hAnsi="Times New Roman"/>
          <w:color w:val="000000"/>
          <w:sz w:val="28"/>
          <w:szCs w:val="28"/>
        </w:rPr>
        <w:t>ГБПОУ ИО</w:t>
      </w:r>
      <w:r w:rsidRPr="005950AB">
        <w:rPr>
          <w:rFonts w:ascii="Times New Roman" w:hAnsi="Times New Roman"/>
          <w:color w:val="000000"/>
          <w:sz w:val="28"/>
          <w:szCs w:val="28"/>
        </w:rPr>
        <w:t xml:space="preserve"> «Боханский педагогический колледж им. Д. Банзарова»</w:t>
      </w:r>
    </w:p>
    <w:p w:rsidR="00AF23CA" w:rsidRPr="005950AB" w:rsidRDefault="00AF23CA" w:rsidP="00134F6B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2003A" w:rsidRPr="0062003A" w:rsidRDefault="0062003A" w:rsidP="00134F6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3E13" w:rsidRDefault="00253E13" w:rsidP="00134F6B">
      <w:pPr>
        <w:tabs>
          <w:tab w:val="num" w:pos="0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47F44" w:rsidRPr="005950AB" w:rsidRDefault="00347F44" w:rsidP="00134F6B">
      <w:pPr>
        <w:tabs>
          <w:tab w:val="num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0"/>
        </w:tabs>
        <w:suppressAutoHyphens/>
        <w:spacing w:line="240" w:lineRule="auto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253E13" w:rsidRPr="005950AB" w:rsidRDefault="00253E13" w:rsidP="00134F6B">
      <w:pPr>
        <w:widowControl w:val="0"/>
        <w:tabs>
          <w:tab w:val="left" w:pos="0"/>
        </w:tabs>
        <w:suppressAutoHyphens/>
        <w:spacing w:line="240" w:lineRule="auto"/>
        <w:contextualSpacing/>
        <w:rPr>
          <w:rFonts w:ascii="Times New Roman" w:hAnsi="Times New Roman"/>
          <w:i/>
          <w:sz w:val="28"/>
          <w:szCs w:val="28"/>
          <w:vertAlign w:val="superscript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F57E7" w:rsidRDefault="001F57E7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F57E7" w:rsidRPr="005950AB" w:rsidRDefault="001F57E7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47F44" w:rsidRPr="005950AB" w:rsidRDefault="00347F44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92F7A" w:rsidRPr="005950AB" w:rsidRDefault="00192F7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shd w:val="clear" w:color="auto" w:fill="FFFFFF"/>
        <w:spacing w:line="240" w:lineRule="auto"/>
        <w:ind w:firstLine="595"/>
        <w:contextualSpacing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5950AB">
        <w:rPr>
          <w:rFonts w:ascii="Times New Roman" w:hAnsi="Times New Roman"/>
          <w:b/>
          <w:bCs/>
          <w:sz w:val="28"/>
          <w:szCs w:val="28"/>
        </w:rPr>
        <w:lastRenderedPageBreak/>
        <w:t>1. Пояснительная записка</w:t>
      </w:r>
    </w:p>
    <w:p w:rsidR="00253E13" w:rsidRPr="005950AB" w:rsidRDefault="00253E13" w:rsidP="0026218D">
      <w:pPr>
        <w:shd w:val="clear" w:color="auto" w:fill="FFFFFF"/>
        <w:spacing w:line="240" w:lineRule="auto"/>
        <w:ind w:left="19" w:firstLine="566"/>
        <w:contextualSpacing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 xml:space="preserve">Рабочая программа учебной и производственной практики является частью программы подготовки специалистов среднего звена, разработанной в соответствии с ФГОС СПО  по специальности </w:t>
      </w:r>
      <w:r w:rsidR="0083426E">
        <w:rPr>
          <w:rFonts w:ascii="Times New Roman" w:hAnsi="Times New Roman"/>
          <w:sz w:val="28"/>
          <w:szCs w:val="28"/>
        </w:rPr>
        <w:t>49.02.01</w:t>
      </w:r>
      <w:r w:rsidRPr="005950AB">
        <w:rPr>
          <w:rFonts w:ascii="Times New Roman" w:hAnsi="Times New Roman"/>
          <w:sz w:val="28"/>
          <w:szCs w:val="28"/>
        </w:rPr>
        <w:t xml:space="preserve"> Физическая культура.</w:t>
      </w:r>
    </w:p>
    <w:p w:rsidR="00253E13" w:rsidRPr="0026218D" w:rsidRDefault="00253E13" w:rsidP="0026218D">
      <w:p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both"/>
        <w:rPr>
          <w:rFonts w:ascii="Times New Roman" w:hAnsi="Times New Roman"/>
          <w:sz w:val="28"/>
          <w:szCs w:val="28"/>
        </w:rPr>
      </w:pPr>
      <w:r w:rsidRPr="0026218D">
        <w:rPr>
          <w:rFonts w:ascii="Times New Roman" w:hAnsi="Times New Roman"/>
          <w:bCs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362"/>
      </w:tblGrid>
      <w:tr w:rsidR="00253E13" w:rsidRPr="00F45B9C" w:rsidTr="001F57E7">
        <w:trPr>
          <w:trHeight w:val="651"/>
        </w:trPr>
        <w:tc>
          <w:tcPr>
            <w:tcW w:w="710" w:type="pct"/>
            <w:vAlign w:val="center"/>
          </w:tcPr>
          <w:p w:rsidR="00253E13" w:rsidRPr="00F45B9C" w:rsidRDefault="00253E13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290" w:type="pct"/>
            <w:vAlign w:val="center"/>
          </w:tcPr>
          <w:p w:rsidR="00253E13" w:rsidRPr="00F45B9C" w:rsidRDefault="00253E13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D14C40" w:rsidRPr="00F45B9C" w:rsidTr="001F57E7">
        <w:trPr>
          <w:trHeight w:val="513"/>
        </w:trPr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1.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14C40" w:rsidRPr="00F45B9C" w:rsidTr="001F57E7"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2.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D14C40" w:rsidRPr="00F45B9C" w:rsidTr="001F57E7"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3.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D14C40" w:rsidRPr="00F45B9C" w:rsidTr="001F57E7"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4.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D14C40" w:rsidRPr="00F45B9C" w:rsidTr="001F57E7"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5.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D14C40" w:rsidRPr="00F45B9C" w:rsidTr="001F57E7"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6.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D14C40" w:rsidRPr="00F45B9C" w:rsidTr="001F57E7"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7.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D14C40" w:rsidRPr="00F45B9C" w:rsidTr="001F57E7"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8.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14C40" w:rsidRPr="00F45B9C" w:rsidTr="001F57E7"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9.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D14C40" w:rsidRPr="00F45B9C" w:rsidTr="001F57E7">
        <w:trPr>
          <w:trHeight w:val="625"/>
        </w:trPr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10.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D14C40" w:rsidRPr="00F45B9C" w:rsidTr="001F57E7">
        <w:trPr>
          <w:trHeight w:val="673"/>
        </w:trPr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ОК 11.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Строить профессиональную деятельность с соблюдением регулирующих ее правовых норм.</w:t>
            </w:r>
          </w:p>
        </w:tc>
      </w:tr>
      <w:tr w:rsidR="00D14C40" w:rsidRPr="00F45B9C" w:rsidTr="001F57E7">
        <w:trPr>
          <w:trHeight w:val="377"/>
        </w:trPr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Определять цели и задачи, планировать учебные занятия.</w:t>
            </w:r>
          </w:p>
        </w:tc>
      </w:tr>
      <w:tr w:rsidR="00D14C40" w:rsidRPr="00F45B9C" w:rsidTr="001F57E7">
        <w:trPr>
          <w:trHeight w:val="305"/>
        </w:trPr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Проводить учебные занятия по физической культуре.</w:t>
            </w:r>
          </w:p>
        </w:tc>
      </w:tr>
      <w:tr w:rsidR="00D14C40" w:rsidRPr="00F45B9C" w:rsidTr="001F57E7">
        <w:trPr>
          <w:trHeight w:val="546"/>
        </w:trPr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Осуществлять педагогический контроль, оценивать процесс и результаты учения.</w:t>
            </w:r>
          </w:p>
        </w:tc>
      </w:tr>
      <w:tr w:rsidR="00D14C40" w:rsidRPr="00F45B9C" w:rsidTr="001F57E7">
        <w:trPr>
          <w:trHeight w:val="344"/>
        </w:trPr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ПК 1.4.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Анализировать учебные занятия.</w:t>
            </w:r>
          </w:p>
        </w:tc>
      </w:tr>
      <w:tr w:rsidR="00D14C40" w:rsidRPr="00F45B9C" w:rsidTr="001F57E7">
        <w:trPr>
          <w:trHeight w:val="673"/>
        </w:trPr>
        <w:tc>
          <w:tcPr>
            <w:tcW w:w="71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ПК 1.5.</w:t>
            </w:r>
          </w:p>
        </w:tc>
        <w:tc>
          <w:tcPr>
            <w:tcW w:w="4290" w:type="pct"/>
          </w:tcPr>
          <w:p w:rsidR="00D14C40" w:rsidRPr="00F45B9C" w:rsidRDefault="00D14C40" w:rsidP="00F45B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Вести документацию, обеспечивающую процесс обучения физической культуре.</w:t>
            </w:r>
          </w:p>
        </w:tc>
      </w:tr>
    </w:tbl>
    <w:p w:rsidR="00DD1417" w:rsidRPr="00F45B9C" w:rsidRDefault="00DD1417" w:rsidP="00F45B9C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DD1417" w:rsidRDefault="00DD1417" w:rsidP="00DD1417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253E13" w:rsidRPr="005950AB" w:rsidRDefault="00253E13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950AB">
        <w:rPr>
          <w:rFonts w:ascii="Times New Roman" w:hAnsi="Times New Roman"/>
          <w:b/>
          <w:bCs/>
          <w:sz w:val="28"/>
          <w:szCs w:val="28"/>
        </w:rPr>
        <w:lastRenderedPageBreak/>
        <w:t>2. Цели и задачи практики:</w:t>
      </w:r>
    </w:p>
    <w:p w:rsidR="00253E13" w:rsidRPr="005950AB" w:rsidRDefault="008A4726" w:rsidP="00134F6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3E13" w:rsidRPr="005950AB">
        <w:rPr>
          <w:rFonts w:ascii="Times New Roman" w:hAnsi="Times New Roman"/>
          <w:sz w:val="28"/>
          <w:szCs w:val="28"/>
        </w:rPr>
        <w:t xml:space="preserve">закрепление и совершенствование приобретенного в процессе обучения  опыта практической деятельности  обучающихся  </w:t>
      </w:r>
      <w:r w:rsidR="00192F7A" w:rsidRPr="005950AB">
        <w:rPr>
          <w:rFonts w:ascii="Times New Roman" w:hAnsi="Times New Roman"/>
          <w:sz w:val="28"/>
          <w:szCs w:val="28"/>
        </w:rPr>
        <w:t>в организации, планировании и проведении учебных занятий по физической культуре</w:t>
      </w:r>
      <w:r w:rsidR="00253E13" w:rsidRPr="005950AB">
        <w:rPr>
          <w:rFonts w:ascii="Times New Roman" w:hAnsi="Times New Roman"/>
          <w:sz w:val="28"/>
          <w:szCs w:val="28"/>
        </w:rPr>
        <w:t>;</w:t>
      </w:r>
    </w:p>
    <w:p w:rsidR="008A4726" w:rsidRDefault="00253E13" w:rsidP="008A4726">
      <w:pPr>
        <w:widowControl w:val="0"/>
        <w:numPr>
          <w:ilvl w:val="0"/>
          <w:numId w:val="9"/>
        </w:numPr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left="11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>развитие и совершенствование у будущих учителей педагогических умений, практичес</w:t>
      </w:r>
      <w:r w:rsidR="00D14C40">
        <w:rPr>
          <w:rFonts w:ascii="Times New Roman" w:hAnsi="Times New Roman"/>
          <w:sz w:val="28"/>
          <w:szCs w:val="28"/>
        </w:rPr>
        <w:t xml:space="preserve">кого сознания и профессионально </w:t>
      </w:r>
      <w:r w:rsidRPr="005950AB">
        <w:rPr>
          <w:rFonts w:ascii="Times New Roman" w:hAnsi="Times New Roman"/>
          <w:sz w:val="28"/>
          <w:szCs w:val="28"/>
        </w:rPr>
        <w:t>значимых качеств личности</w:t>
      </w:r>
      <w:r w:rsidR="00192F7A" w:rsidRPr="005950AB">
        <w:rPr>
          <w:rFonts w:ascii="Times New Roman" w:hAnsi="Times New Roman"/>
          <w:sz w:val="28"/>
          <w:szCs w:val="28"/>
        </w:rPr>
        <w:t>, необходимых для успешного осуществления ими в дальнейшем свои</w:t>
      </w:r>
      <w:r w:rsidR="00D50796">
        <w:rPr>
          <w:rFonts w:ascii="Times New Roman" w:hAnsi="Times New Roman"/>
          <w:sz w:val="28"/>
          <w:szCs w:val="28"/>
        </w:rPr>
        <w:t>х профессиональных обязанностей.</w:t>
      </w:r>
    </w:p>
    <w:p w:rsidR="00DD1417" w:rsidRPr="00DD1417" w:rsidRDefault="00DD1417" w:rsidP="000E7D34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950AB">
        <w:rPr>
          <w:rFonts w:ascii="Times New Roman" w:hAnsi="Times New Roman"/>
          <w:b/>
          <w:bCs/>
          <w:sz w:val="28"/>
          <w:szCs w:val="28"/>
        </w:rPr>
        <w:t>Содержание практики</w:t>
      </w:r>
    </w:p>
    <w:p w:rsidR="00253E13" w:rsidRPr="005950AB" w:rsidRDefault="00253E13" w:rsidP="00884EF5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Студенты в ходе практики осуществляют следующие виды деятельности:</w:t>
      </w:r>
    </w:p>
    <w:p w:rsidR="00884EF5" w:rsidRPr="005950AB" w:rsidRDefault="008A4726" w:rsidP="00884EF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4EF5" w:rsidRPr="005950AB">
        <w:rPr>
          <w:rFonts w:ascii="Times New Roman" w:hAnsi="Times New Roman"/>
          <w:sz w:val="28"/>
          <w:szCs w:val="28"/>
        </w:rPr>
        <w:t>анализируют учебно-тематические планы и процесс обучения физической культуре,</w:t>
      </w:r>
    </w:p>
    <w:p w:rsidR="00884EF5" w:rsidRPr="005950AB" w:rsidRDefault="008A4726" w:rsidP="00884EF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4EF5" w:rsidRPr="005950AB">
        <w:rPr>
          <w:rFonts w:ascii="Times New Roman" w:hAnsi="Times New Roman"/>
          <w:sz w:val="28"/>
          <w:szCs w:val="28"/>
        </w:rPr>
        <w:t>определяют цели и задачи, планируют и проводят учебные занятия по физической культуре;</w:t>
      </w:r>
    </w:p>
    <w:p w:rsidR="00884EF5" w:rsidRPr="005950AB" w:rsidRDefault="00884EF5" w:rsidP="00884EF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>- применяют приемы страховки и самостраховки при выполнении физических упражнений;</w:t>
      </w:r>
    </w:p>
    <w:p w:rsidR="00884EF5" w:rsidRPr="005950AB" w:rsidRDefault="00884EF5" w:rsidP="00884EF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>- проводят диагностику физической подготовленности обучающихся;</w:t>
      </w:r>
    </w:p>
    <w:p w:rsidR="00884EF5" w:rsidRPr="005950AB" w:rsidRDefault="00884EF5" w:rsidP="00884EF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>- наблюдают, проводят  анализ и самоанализ уроков.</w:t>
      </w:r>
    </w:p>
    <w:p w:rsidR="00253E13" w:rsidRPr="005950AB" w:rsidRDefault="00253E13" w:rsidP="00134F6B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950AB">
        <w:rPr>
          <w:rFonts w:ascii="Times New Roman" w:hAnsi="Times New Roman"/>
          <w:spacing w:val="-3"/>
          <w:sz w:val="28"/>
          <w:szCs w:val="28"/>
        </w:rPr>
        <w:t>Объем времени, отводимый на прохождение учебной  практики,</w:t>
      </w:r>
      <w:r w:rsidRPr="005950AB">
        <w:rPr>
          <w:rFonts w:ascii="Times New Roman" w:hAnsi="Times New Roman"/>
          <w:b/>
          <w:spacing w:val="-3"/>
          <w:sz w:val="28"/>
          <w:szCs w:val="28"/>
        </w:rPr>
        <w:t xml:space="preserve"> - </w:t>
      </w:r>
      <w:r w:rsidRPr="005950AB">
        <w:rPr>
          <w:rFonts w:ascii="Times New Roman" w:hAnsi="Times New Roman"/>
          <w:spacing w:val="-9"/>
          <w:sz w:val="28"/>
          <w:szCs w:val="28"/>
        </w:rPr>
        <w:t xml:space="preserve"> 1 семестр, 36 часов.</w:t>
      </w:r>
      <w:r w:rsidR="00F45B9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950AB">
        <w:rPr>
          <w:rFonts w:ascii="Times New Roman" w:hAnsi="Times New Roman"/>
          <w:spacing w:val="-3"/>
          <w:sz w:val="28"/>
          <w:szCs w:val="28"/>
        </w:rPr>
        <w:t>Объем времени, отводимый на прохождение производственной  практики,</w:t>
      </w:r>
      <w:r w:rsidRPr="005950AB">
        <w:rPr>
          <w:rFonts w:ascii="Times New Roman" w:hAnsi="Times New Roman"/>
          <w:b/>
          <w:spacing w:val="-3"/>
          <w:sz w:val="28"/>
          <w:szCs w:val="28"/>
        </w:rPr>
        <w:t xml:space="preserve"> - </w:t>
      </w:r>
      <w:r w:rsidRPr="005950AB">
        <w:rPr>
          <w:rFonts w:ascii="Times New Roman" w:hAnsi="Times New Roman"/>
          <w:spacing w:val="-9"/>
          <w:sz w:val="28"/>
          <w:szCs w:val="28"/>
        </w:rPr>
        <w:t xml:space="preserve"> 4 семестра,  180 часов.</w:t>
      </w:r>
    </w:p>
    <w:p w:rsidR="00253E13" w:rsidRPr="005950AB" w:rsidRDefault="00253E13" w:rsidP="00134F6B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>В ходе практики студенты выполняют обязанности учителя физической культуры.</w:t>
      </w:r>
    </w:p>
    <w:p w:rsidR="0026218D" w:rsidRDefault="0026218D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3E13" w:rsidRPr="005950AB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0AB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253E13" w:rsidRPr="005950AB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0AB">
        <w:rPr>
          <w:rFonts w:ascii="Times New Roman" w:hAnsi="Times New Roman"/>
          <w:b/>
          <w:sz w:val="28"/>
          <w:szCs w:val="28"/>
        </w:rPr>
        <w:t>Учебная практика</w:t>
      </w:r>
    </w:p>
    <w:p w:rsidR="00253E13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0AB">
        <w:rPr>
          <w:rFonts w:ascii="Times New Roman" w:hAnsi="Times New Roman"/>
          <w:b/>
          <w:sz w:val="28"/>
          <w:szCs w:val="28"/>
        </w:rPr>
        <w:t>МДК. 01.01 Методика обучения предмету «Физическая культура»</w:t>
      </w:r>
    </w:p>
    <w:p w:rsidR="0026218D" w:rsidRPr="005950AB" w:rsidRDefault="0026218D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526"/>
        <w:gridCol w:w="2087"/>
        <w:gridCol w:w="1499"/>
      </w:tblGrid>
      <w:tr w:rsidR="00253E13" w:rsidRPr="00F45B9C" w:rsidTr="002C41C3">
        <w:tc>
          <w:tcPr>
            <w:tcW w:w="263" w:type="pct"/>
          </w:tcPr>
          <w:p w:rsidR="00253E13" w:rsidRPr="00F45B9C" w:rsidRDefault="00253E13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68" w:type="pct"/>
          </w:tcPr>
          <w:p w:rsidR="00253E13" w:rsidRPr="00F45B9C" w:rsidRDefault="00253E13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9" w:type="pct"/>
          </w:tcPr>
          <w:p w:rsidR="00253E13" w:rsidRPr="00F45B9C" w:rsidRDefault="00253E13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" w:type="pct"/>
          </w:tcPr>
          <w:p w:rsidR="00253E13" w:rsidRPr="00F45B9C" w:rsidRDefault="00253E13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53E13" w:rsidRPr="00F45B9C" w:rsidTr="002C41C3">
        <w:tc>
          <w:tcPr>
            <w:tcW w:w="263" w:type="pct"/>
          </w:tcPr>
          <w:p w:rsidR="00253E13" w:rsidRPr="00F45B9C" w:rsidRDefault="002C41C3" w:rsidP="00F45B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8" w:type="pct"/>
          </w:tcPr>
          <w:p w:rsidR="00253E13" w:rsidRPr="00F45B9C" w:rsidRDefault="00253E13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029" w:type="pct"/>
          </w:tcPr>
          <w:p w:rsidR="00253E13" w:rsidRPr="00F45B9C" w:rsidRDefault="00B1368D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Форма отчётности</w:t>
            </w:r>
          </w:p>
        </w:tc>
        <w:tc>
          <w:tcPr>
            <w:tcW w:w="739" w:type="pct"/>
          </w:tcPr>
          <w:p w:rsidR="00253E13" w:rsidRPr="00F45B9C" w:rsidRDefault="00253E13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56002" w:rsidRPr="00F45B9C" w:rsidTr="002C41C3">
        <w:tc>
          <w:tcPr>
            <w:tcW w:w="263" w:type="pct"/>
          </w:tcPr>
          <w:p w:rsidR="00E56002" w:rsidRPr="00F45B9C" w:rsidRDefault="002C41C3" w:rsidP="002C41C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68" w:type="pct"/>
          </w:tcPr>
          <w:p w:rsidR="00E56002" w:rsidRPr="00F45B9C" w:rsidRDefault="00E56002" w:rsidP="00137D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Cs/>
                <w:sz w:val="24"/>
                <w:szCs w:val="24"/>
              </w:rPr>
              <w:t>Постановка целей и задач,</w:t>
            </w: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содействующих воспитанию профессиональных качеств и психических свойств личности будущего специалиста физического воспитания в соответствии с современными требованиями к работникам педагогического труда, развитию у студентов интереса к профессии учителя физической культуры.</w:t>
            </w:r>
          </w:p>
        </w:tc>
        <w:tc>
          <w:tcPr>
            <w:tcW w:w="1029" w:type="pct"/>
          </w:tcPr>
          <w:p w:rsidR="00E56002" w:rsidRPr="00F45B9C" w:rsidRDefault="00E56002" w:rsidP="00137DD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Фиксация в дневнике по практике целей задач практики</w:t>
            </w:r>
          </w:p>
        </w:tc>
        <w:tc>
          <w:tcPr>
            <w:tcW w:w="739" w:type="pct"/>
          </w:tcPr>
          <w:p w:rsidR="00E56002" w:rsidRPr="00F45B9C" w:rsidRDefault="00E56002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E56002" w:rsidRPr="00F45B9C" w:rsidRDefault="00E56002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6002" w:rsidRPr="00F45B9C" w:rsidTr="002C41C3">
        <w:tc>
          <w:tcPr>
            <w:tcW w:w="263" w:type="pct"/>
          </w:tcPr>
          <w:p w:rsidR="00E56002" w:rsidRPr="00F45B9C" w:rsidRDefault="002C41C3" w:rsidP="002C41C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68" w:type="pct"/>
          </w:tcPr>
          <w:p w:rsidR="00E56002" w:rsidRPr="00F45B9C" w:rsidRDefault="00E56002" w:rsidP="00137DD2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Cs/>
                <w:sz w:val="24"/>
                <w:szCs w:val="24"/>
              </w:rPr>
              <w:t>Определение целей и задач уроков в зависимости от их содержания, возраста и подготовленности занимающихся, наличия инвентаря и т.д..</w:t>
            </w:r>
          </w:p>
        </w:tc>
        <w:tc>
          <w:tcPr>
            <w:tcW w:w="1029" w:type="pct"/>
          </w:tcPr>
          <w:p w:rsidR="00E56002" w:rsidRPr="00F45B9C" w:rsidRDefault="00137DD2" w:rsidP="00137DD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 xml:space="preserve">Составление конспекта </w:t>
            </w:r>
          </w:p>
        </w:tc>
        <w:tc>
          <w:tcPr>
            <w:tcW w:w="739" w:type="pct"/>
          </w:tcPr>
          <w:p w:rsidR="00E56002" w:rsidRPr="00F45B9C" w:rsidRDefault="00E56002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E56002" w:rsidRPr="00F45B9C" w:rsidTr="002C41C3">
        <w:tc>
          <w:tcPr>
            <w:tcW w:w="263" w:type="pct"/>
          </w:tcPr>
          <w:p w:rsidR="00E56002" w:rsidRPr="00F45B9C" w:rsidRDefault="002C41C3" w:rsidP="002C41C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68" w:type="pct"/>
          </w:tcPr>
          <w:p w:rsidR="00E56002" w:rsidRPr="00F45B9C" w:rsidRDefault="00E56002" w:rsidP="00137DD2">
            <w:pPr>
              <w:pStyle w:val="a7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 xml:space="preserve">Просмотр и анализ под руководством методиста уроков, проводимых учителем физической культуры школы, в классах разных учебных </w:t>
            </w:r>
            <w:r w:rsidRPr="00F45B9C">
              <w:rPr>
                <w:rFonts w:ascii="Times New Roman" w:hAnsi="Times New Roman"/>
                <w:sz w:val="24"/>
                <w:szCs w:val="24"/>
              </w:rPr>
              <w:lastRenderedPageBreak/>
              <w:t>параллелей.</w:t>
            </w:r>
          </w:p>
          <w:p w:rsidR="00E56002" w:rsidRPr="00F45B9C" w:rsidRDefault="00E56002" w:rsidP="00137DD2">
            <w:pPr>
              <w:pStyle w:val="a7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Провести хронометраж урока и сделать заключение об общей и моторной плотности урока и соответствия физической нагрузки на уроке возможностям учеников.</w:t>
            </w:r>
          </w:p>
          <w:p w:rsidR="008A4726" w:rsidRPr="00F45B9C" w:rsidRDefault="00E56002" w:rsidP="00137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Провести наблюдения за динамикой показателей пульса ученика на уроке физической культуры.</w:t>
            </w:r>
          </w:p>
          <w:p w:rsidR="00E56002" w:rsidRPr="00F45B9C" w:rsidRDefault="00E56002" w:rsidP="00137DD2">
            <w:pPr>
              <w:pStyle w:val="a7"/>
              <w:rPr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Использовать различные типы анализов при обсуждении посещённых уроков.</w:t>
            </w:r>
          </w:p>
        </w:tc>
        <w:tc>
          <w:tcPr>
            <w:tcW w:w="1029" w:type="pct"/>
          </w:tcPr>
          <w:p w:rsidR="00E56002" w:rsidRPr="00F45B9C" w:rsidRDefault="00F45B9C" w:rsidP="00137D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</w:t>
            </w:r>
            <w:r w:rsidR="00E56002"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аключение о величине и правильности </w:t>
            </w:r>
            <w:r w:rsidR="00E56002" w:rsidRPr="00F45B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распределения физической нагрузки в зависимости от типа урока и подготовленности урока.</w:t>
            </w:r>
          </w:p>
        </w:tc>
        <w:tc>
          <w:tcPr>
            <w:tcW w:w="739" w:type="pct"/>
          </w:tcPr>
          <w:p w:rsidR="00E56002" w:rsidRPr="00F45B9C" w:rsidRDefault="00E56002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lastRenderedPageBreak/>
              <w:t>21ч</w:t>
            </w:r>
          </w:p>
        </w:tc>
      </w:tr>
      <w:tr w:rsidR="00E56002" w:rsidRPr="00F45B9C" w:rsidTr="002C41C3">
        <w:tc>
          <w:tcPr>
            <w:tcW w:w="263" w:type="pct"/>
          </w:tcPr>
          <w:p w:rsidR="00E56002" w:rsidRPr="00F45B9C" w:rsidRDefault="002C41C3" w:rsidP="002C41C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68" w:type="pct"/>
          </w:tcPr>
          <w:p w:rsidR="00E56002" w:rsidRPr="00F45B9C" w:rsidRDefault="00E56002" w:rsidP="00137D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>Изучение документов планирования и учета работы по физическому воспитанию учащихся школы.</w:t>
            </w:r>
          </w:p>
          <w:p w:rsidR="00E56002" w:rsidRPr="00F45B9C" w:rsidRDefault="00E56002" w:rsidP="00137DD2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документов планирования – годового, четвертного плана учебной работы по физической культуре и конспектов уроков</w:t>
            </w:r>
          </w:p>
        </w:tc>
        <w:tc>
          <w:tcPr>
            <w:tcW w:w="1029" w:type="pct"/>
          </w:tcPr>
          <w:p w:rsidR="00E56002" w:rsidRPr="00F45B9C" w:rsidRDefault="00137DD2" w:rsidP="00137DD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Конспект с разработкой</w:t>
            </w:r>
            <w:r w:rsidR="00E56002" w:rsidRPr="00F45B9C">
              <w:rPr>
                <w:rFonts w:ascii="Times New Roman" w:hAnsi="Times New Roman"/>
                <w:sz w:val="24"/>
                <w:szCs w:val="24"/>
              </w:rPr>
              <w:t xml:space="preserve"> документов </w:t>
            </w:r>
            <w:r w:rsidRPr="00F45B9C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="00E56002" w:rsidRPr="00F45B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9" w:type="pct"/>
          </w:tcPr>
          <w:p w:rsidR="00E56002" w:rsidRPr="00F45B9C" w:rsidRDefault="00E56002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E56002" w:rsidRPr="00F45B9C" w:rsidTr="002C41C3">
        <w:tc>
          <w:tcPr>
            <w:tcW w:w="263" w:type="pct"/>
          </w:tcPr>
          <w:p w:rsidR="00E56002" w:rsidRPr="00F45B9C" w:rsidRDefault="002C41C3" w:rsidP="002C41C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68" w:type="pct"/>
          </w:tcPr>
          <w:p w:rsidR="00E56002" w:rsidRPr="00F45B9C" w:rsidRDefault="00E56002" w:rsidP="00137DD2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Cs/>
                <w:sz w:val="24"/>
                <w:szCs w:val="24"/>
              </w:rPr>
              <w:t>Анализ тематических, рабочих, поурочных  и планов-конспектов уроков физической культуры.</w:t>
            </w:r>
          </w:p>
        </w:tc>
        <w:tc>
          <w:tcPr>
            <w:tcW w:w="1029" w:type="pct"/>
          </w:tcPr>
          <w:p w:rsidR="00E56002" w:rsidRPr="00F45B9C" w:rsidRDefault="00F45B9C" w:rsidP="00137D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E56002" w:rsidRPr="00F45B9C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="00137DD2" w:rsidRPr="00F45B9C">
              <w:rPr>
                <w:rFonts w:ascii="Times New Roman" w:hAnsi="Times New Roman"/>
                <w:sz w:val="24"/>
                <w:szCs w:val="24"/>
              </w:rPr>
              <w:t xml:space="preserve"> планирования</w:t>
            </w:r>
          </w:p>
        </w:tc>
        <w:tc>
          <w:tcPr>
            <w:tcW w:w="739" w:type="pct"/>
          </w:tcPr>
          <w:p w:rsidR="00E56002" w:rsidRPr="00F45B9C" w:rsidRDefault="00E56002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253E13" w:rsidRPr="00F45B9C" w:rsidTr="002C41C3">
        <w:trPr>
          <w:trHeight w:val="203"/>
        </w:trPr>
        <w:tc>
          <w:tcPr>
            <w:tcW w:w="4261" w:type="pct"/>
            <w:gridSpan w:val="3"/>
          </w:tcPr>
          <w:p w:rsidR="00253E13" w:rsidRPr="00F45B9C" w:rsidRDefault="00253E13" w:rsidP="003A012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39" w:type="pct"/>
          </w:tcPr>
          <w:p w:rsidR="00253E13" w:rsidRPr="00F45B9C" w:rsidRDefault="00253E13" w:rsidP="00134F6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36 ч.</w:t>
            </w:r>
          </w:p>
        </w:tc>
      </w:tr>
    </w:tbl>
    <w:p w:rsidR="00F45B9C" w:rsidRDefault="00F45B9C" w:rsidP="00F45B9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05E5D" w:rsidRDefault="00C05E5D" w:rsidP="00134F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3E13" w:rsidRPr="005950AB" w:rsidRDefault="00253E13" w:rsidP="00134F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0AB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p w:rsidR="00253E13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0AB">
        <w:rPr>
          <w:rFonts w:ascii="Times New Roman" w:hAnsi="Times New Roman"/>
          <w:b/>
          <w:sz w:val="28"/>
          <w:szCs w:val="28"/>
        </w:rPr>
        <w:t>МДК. 01.01 Методика обучения предмету «Физическая культура»</w:t>
      </w:r>
    </w:p>
    <w:p w:rsidR="00F45B9C" w:rsidRPr="005950AB" w:rsidRDefault="00F45B9C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4966"/>
        <w:gridCol w:w="2410"/>
        <w:gridCol w:w="1713"/>
      </w:tblGrid>
      <w:tr w:rsidR="00F45B9C" w:rsidRPr="00F45B9C" w:rsidTr="00DD1417">
        <w:tc>
          <w:tcPr>
            <w:tcW w:w="529" w:type="dxa"/>
          </w:tcPr>
          <w:p w:rsidR="00253E13" w:rsidRPr="00F45B9C" w:rsidRDefault="002C41C3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53E13" w:rsidRPr="00F45B9C" w:rsidRDefault="00253E13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6" w:type="dxa"/>
          </w:tcPr>
          <w:p w:rsidR="00253E13" w:rsidRPr="00F45B9C" w:rsidRDefault="00253E13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410" w:type="dxa"/>
          </w:tcPr>
          <w:p w:rsidR="00253E13" w:rsidRPr="00F45B9C" w:rsidRDefault="00B1368D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Форма отчётности</w:t>
            </w:r>
          </w:p>
        </w:tc>
        <w:tc>
          <w:tcPr>
            <w:tcW w:w="1713" w:type="dxa"/>
          </w:tcPr>
          <w:p w:rsidR="00253E13" w:rsidRPr="00F45B9C" w:rsidRDefault="00253E13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45B9C" w:rsidRPr="00F45B9C" w:rsidTr="00DD1417">
        <w:tc>
          <w:tcPr>
            <w:tcW w:w="529" w:type="dxa"/>
          </w:tcPr>
          <w:p w:rsidR="00E56002" w:rsidRPr="00F45B9C" w:rsidRDefault="002C41C3" w:rsidP="002C41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56002" w:rsidRPr="00F45B9C" w:rsidRDefault="00E56002" w:rsidP="002C41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6" w:type="dxa"/>
          </w:tcPr>
          <w:p w:rsidR="00E56002" w:rsidRPr="00F45B9C" w:rsidRDefault="001F57E7" w:rsidP="00137DD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наблюдении</w:t>
            </w:r>
            <w:r w:rsidR="00E56002"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уроков, проводимых учителями физической культуры в  младших и средних классах.</w:t>
            </w:r>
          </w:p>
          <w:p w:rsidR="00E56002" w:rsidRPr="00F45B9C" w:rsidRDefault="00E56002" w:rsidP="00137D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>Просмотр и анализ под руководством методиста уроков, проводимых учителем физической культуры школы, в классах разных учебных параллелей.</w:t>
            </w:r>
          </w:p>
          <w:p w:rsidR="00E56002" w:rsidRPr="00F45B9C" w:rsidRDefault="00F45B9C" w:rsidP="00137D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E56002"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ронометраж урока </w:t>
            </w: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>, подготовка  заключения</w:t>
            </w:r>
            <w:r w:rsidR="00E56002"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общей и моторной плотности урока и соответствия физической нагрузки на уроке возможностям учеников.</w:t>
            </w:r>
          </w:p>
          <w:p w:rsidR="00E56002" w:rsidRPr="00F45B9C" w:rsidRDefault="00F45B9C" w:rsidP="00137DD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</w:t>
            </w:r>
            <w:r w:rsidR="00E56002"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динамикой показателей пульса ученика на уроке физической культуры.</w:t>
            </w:r>
          </w:p>
        </w:tc>
        <w:tc>
          <w:tcPr>
            <w:tcW w:w="2410" w:type="dxa"/>
          </w:tcPr>
          <w:p w:rsidR="00E56002" w:rsidRPr="00F45B9C" w:rsidRDefault="00E56002" w:rsidP="002C41C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о величине и правильности распределения физической нагрузки в зависимости от типа урока и подготовленности урока.</w:t>
            </w:r>
          </w:p>
        </w:tc>
        <w:tc>
          <w:tcPr>
            <w:tcW w:w="1713" w:type="dxa"/>
          </w:tcPr>
          <w:p w:rsidR="00E56002" w:rsidRPr="00F45B9C" w:rsidRDefault="00E56002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</w:tr>
      <w:tr w:rsidR="00F45B9C" w:rsidRPr="00F45B9C" w:rsidTr="00DD1417">
        <w:tc>
          <w:tcPr>
            <w:tcW w:w="529" w:type="dxa"/>
          </w:tcPr>
          <w:p w:rsidR="00E56002" w:rsidRPr="00F45B9C" w:rsidRDefault="002C41C3" w:rsidP="002C41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E56002" w:rsidRPr="00F45B9C" w:rsidRDefault="00E56002" w:rsidP="00137DD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Разработка и проведение комплексов физических упражнений для физкультурной минутки, физкультурной паузы, утренней гигиенической гимнастики для учащихся младших и средних классов.</w:t>
            </w:r>
          </w:p>
        </w:tc>
        <w:tc>
          <w:tcPr>
            <w:tcW w:w="2410" w:type="dxa"/>
          </w:tcPr>
          <w:p w:rsidR="00F45B9C" w:rsidRPr="00F45B9C" w:rsidRDefault="001F57E7" w:rsidP="002C41C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комплексов и плана их проведения</w:t>
            </w:r>
          </w:p>
          <w:p w:rsidR="00E56002" w:rsidRPr="00F45B9C" w:rsidRDefault="00E56002" w:rsidP="002C41C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</w:tcPr>
          <w:p w:rsidR="00E56002" w:rsidRPr="00F45B9C" w:rsidRDefault="00E56002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8ч</w:t>
            </w:r>
          </w:p>
          <w:p w:rsidR="00E56002" w:rsidRPr="00F45B9C" w:rsidRDefault="00E56002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B9C" w:rsidRPr="00F45B9C" w:rsidTr="00DD1417">
        <w:tc>
          <w:tcPr>
            <w:tcW w:w="529" w:type="dxa"/>
          </w:tcPr>
          <w:p w:rsidR="00E56002" w:rsidRPr="00F45B9C" w:rsidRDefault="002C41C3" w:rsidP="002C41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E56002" w:rsidRPr="00F45B9C" w:rsidRDefault="00E56002" w:rsidP="00137D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 xml:space="preserve">Разработка и проведение комплексов физических упражнений для использования в подготовительной части различных типов уроков и по разным разделам учебной </w:t>
            </w:r>
            <w:r w:rsidRPr="00F45B9C">
              <w:rPr>
                <w:rFonts w:ascii="Times New Roman" w:hAnsi="Times New Roman"/>
                <w:sz w:val="24"/>
                <w:szCs w:val="24"/>
              </w:rPr>
              <w:lastRenderedPageBreak/>
              <w:t>программы.</w:t>
            </w:r>
          </w:p>
        </w:tc>
        <w:tc>
          <w:tcPr>
            <w:tcW w:w="2410" w:type="dxa"/>
          </w:tcPr>
          <w:p w:rsidR="00E56002" w:rsidRPr="00F45B9C" w:rsidRDefault="001F57E7" w:rsidP="001F57E7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Конспект подготовительной части урока</w:t>
            </w:r>
            <w:r w:rsidR="00137DD2" w:rsidRPr="00F45B9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1713" w:type="dxa"/>
          </w:tcPr>
          <w:p w:rsidR="00E56002" w:rsidRPr="00F45B9C" w:rsidRDefault="00E56002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</w:tr>
      <w:tr w:rsidR="00F45B9C" w:rsidRPr="00F45B9C" w:rsidTr="00DD1417">
        <w:tc>
          <w:tcPr>
            <w:tcW w:w="529" w:type="dxa"/>
          </w:tcPr>
          <w:p w:rsidR="00E56002" w:rsidRPr="00F45B9C" w:rsidRDefault="002C41C3" w:rsidP="002C41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:rsidR="00E56002" w:rsidRPr="00F45B9C" w:rsidRDefault="00E56002" w:rsidP="00137D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Разработка содержания отдельных уроков физической культуры по основным разделам учебной программы в соответствии с тематическим планом конкретной параллели классов.</w:t>
            </w:r>
          </w:p>
        </w:tc>
        <w:tc>
          <w:tcPr>
            <w:tcW w:w="2410" w:type="dxa"/>
          </w:tcPr>
          <w:p w:rsidR="00E56002" w:rsidRPr="00F45B9C" w:rsidRDefault="00E56002" w:rsidP="002C41C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45B9C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технологических карт уроков физкультуры</w:t>
            </w:r>
          </w:p>
        </w:tc>
        <w:tc>
          <w:tcPr>
            <w:tcW w:w="1713" w:type="dxa"/>
          </w:tcPr>
          <w:p w:rsidR="00E56002" w:rsidRPr="00F45B9C" w:rsidRDefault="00E56002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22ч</w:t>
            </w:r>
          </w:p>
        </w:tc>
      </w:tr>
      <w:tr w:rsidR="00F45B9C" w:rsidRPr="00F45B9C" w:rsidTr="00DD1417">
        <w:trPr>
          <w:trHeight w:val="1322"/>
        </w:trPr>
        <w:tc>
          <w:tcPr>
            <w:tcW w:w="529" w:type="dxa"/>
          </w:tcPr>
          <w:p w:rsidR="00E56002" w:rsidRPr="00F45B9C" w:rsidRDefault="002C41C3" w:rsidP="002C41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E56002" w:rsidRPr="00F45B9C" w:rsidRDefault="00E56002" w:rsidP="00137D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F45B9C" w:rsidRPr="00F45B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45B9C">
              <w:rPr>
                <w:rFonts w:ascii="Times New Roman" w:hAnsi="Times New Roman"/>
                <w:sz w:val="24"/>
                <w:szCs w:val="24"/>
              </w:rPr>
              <w:t>проведение  комплексов упражнений на расслабление и восстановление.</w:t>
            </w:r>
          </w:p>
        </w:tc>
        <w:tc>
          <w:tcPr>
            <w:tcW w:w="2410" w:type="dxa"/>
          </w:tcPr>
          <w:p w:rsidR="00E56002" w:rsidRPr="00F45B9C" w:rsidRDefault="001F57E7" w:rsidP="00137DD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Конспект </w:t>
            </w:r>
            <w:r w:rsidR="00F45B9C" w:rsidRPr="00F45B9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137DD2" w:rsidRPr="00F45B9C">
              <w:rPr>
                <w:rFonts w:ascii="Times New Roman" w:eastAsia="Calibri" w:hAnsi="Times New Roman"/>
                <w:bCs/>
                <w:sz w:val="24"/>
                <w:szCs w:val="24"/>
              </w:rPr>
              <w:t>заключительной части урока</w:t>
            </w:r>
          </w:p>
        </w:tc>
        <w:tc>
          <w:tcPr>
            <w:tcW w:w="1713" w:type="dxa"/>
          </w:tcPr>
          <w:p w:rsidR="00E56002" w:rsidRPr="00F45B9C" w:rsidRDefault="00E56002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F45B9C" w:rsidRPr="00F45B9C" w:rsidTr="00DD1417">
        <w:tc>
          <w:tcPr>
            <w:tcW w:w="529" w:type="dxa"/>
          </w:tcPr>
          <w:p w:rsidR="00E56002" w:rsidRPr="00F45B9C" w:rsidRDefault="002C41C3" w:rsidP="002C41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E56002" w:rsidRPr="00F45B9C" w:rsidRDefault="001F57E7" w:rsidP="00137DD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Участвовать в проведении</w:t>
            </w:r>
            <w:r w:rsidR="00E56002"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уроков по физкультуре в качестве помощника учителя в младших и средних классах.</w:t>
            </w:r>
          </w:p>
        </w:tc>
        <w:tc>
          <w:tcPr>
            <w:tcW w:w="2410" w:type="dxa"/>
          </w:tcPr>
          <w:p w:rsidR="00E56002" w:rsidRPr="00F45B9C" w:rsidRDefault="00137DD2" w:rsidP="00137DD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45B9C"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Технологические карты  уроков физкультуры</w:t>
            </w:r>
          </w:p>
        </w:tc>
        <w:tc>
          <w:tcPr>
            <w:tcW w:w="1713" w:type="dxa"/>
          </w:tcPr>
          <w:p w:rsidR="00E56002" w:rsidRPr="00F45B9C" w:rsidRDefault="00E56002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10ч</w:t>
            </w:r>
          </w:p>
        </w:tc>
      </w:tr>
      <w:tr w:rsidR="00F45B9C" w:rsidRPr="00F45B9C" w:rsidTr="00DD1417">
        <w:tc>
          <w:tcPr>
            <w:tcW w:w="529" w:type="dxa"/>
          </w:tcPr>
          <w:p w:rsidR="00E56002" w:rsidRPr="00F45B9C" w:rsidRDefault="002C41C3" w:rsidP="002C41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E56002" w:rsidRPr="00F45B9C" w:rsidRDefault="00E56002" w:rsidP="00137DD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Самостоятельное проведение уроков физической культуры в младших и средних  классах. </w:t>
            </w:r>
          </w:p>
          <w:p w:rsidR="00DD1417" w:rsidRPr="00F45B9C" w:rsidRDefault="00DD1417" w:rsidP="00137DD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 и самоанализа проведенных уроков</w:t>
            </w:r>
          </w:p>
        </w:tc>
        <w:tc>
          <w:tcPr>
            <w:tcW w:w="2410" w:type="dxa"/>
          </w:tcPr>
          <w:p w:rsidR="00E56002" w:rsidRPr="00F45B9C" w:rsidRDefault="00137DD2" w:rsidP="002C41C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45B9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Технологические карты </w:t>
            </w:r>
            <w:r w:rsidR="00E56002" w:rsidRPr="00F45B9C">
              <w:rPr>
                <w:rFonts w:ascii="Times New Roman" w:hAnsi="Times New Roman"/>
                <w:sz w:val="24"/>
                <w:szCs w:val="24"/>
              </w:rPr>
              <w:t>проведенных уроков</w:t>
            </w:r>
          </w:p>
        </w:tc>
        <w:tc>
          <w:tcPr>
            <w:tcW w:w="1713" w:type="dxa"/>
          </w:tcPr>
          <w:p w:rsidR="00E56002" w:rsidRPr="00F45B9C" w:rsidRDefault="00E56002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9C">
              <w:rPr>
                <w:rFonts w:ascii="Times New Roman" w:hAnsi="Times New Roman"/>
                <w:sz w:val="24"/>
                <w:szCs w:val="24"/>
              </w:rPr>
              <w:t>120ч</w:t>
            </w:r>
          </w:p>
        </w:tc>
      </w:tr>
      <w:tr w:rsidR="00253E13" w:rsidRPr="00F45B9C" w:rsidTr="00DD1417">
        <w:tc>
          <w:tcPr>
            <w:tcW w:w="7905" w:type="dxa"/>
            <w:gridSpan w:val="3"/>
          </w:tcPr>
          <w:p w:rsidR="00253E13" w:rsidRPr="00F45B9C" w:rsidRDefault="00253E13" w:rsidP="003A012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13" w:type="dxa"/>
          </w:tcPr>
          <w:p w:rsidR="00253E13" w:rsidRPr="00F45B9C" w:rsidRDefault="00253E13" w:rsidP="00134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B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180ч </w:t>
            </w:r>
          </w:p>
        </w:tc>
      </w:tr>
    </w:tbl>
    <w:p w:rsidR="0026218D" w:rsidRDefault="0026218D" w:rsidP="00134F6B">
      <w:pPr>
        <w:pStyle w:val="a7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3E13" w:rsidRPr="005950AB" w:rsidRDefault="00253E13" w:rsidP="00C40C99">
      <w:pPr>
        <w:pStyle w:val="a7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0AB">
        <w:rPr>
          <w:rFonts w:ascii="Times New Roman" w:hAnsi="Times New Roman"/>
          <w:b/>
          <w:sz w:val="28"/>
          <w:szCs w:val="28"/>
        </w:rPr>
        <w:t>4. Организация практики</w:t>
      </w:r>
    </w:p>
    <w:p w:rsidR="00253E13" w:rsidRPr="005950AB" w:rsidRDefault="00253E13" w:rsidP="0026218D">
      <w:pPr>
        <w:pStyle w:val="a3"/>
        <w:ind w:firstLine="567"/>
        <w:contextualSpacing/>
        <w:jc w:val="both"/>
        <w:rPr>
          <w:sz w:val="28"/>
          <w:szCs w:val="28"/>
        </w:rPr>
      </w:pPr>
      <w:r w:rsidRPr="005950AB">
        <w:rPr>
          <w:sz w:val="28"/>
          <w:szCs w:val="28"/>
        </w:rPr>
        <w:t>Практика ПМ.01 Преподавание физической культуры по основным общеобразовательным программам рассчитана на  36  часов учебной практики, 180 часов производственной практики.</w:t>
      </w:r>
    </w:p>
    <w:p w:rsidR="00253E13" w:rsidRPr="005950AB" w:rsidRDefault="00253E13" w:rsidP="0026218D">
      <w:pPr>
        <w:pStyle w:val="a3"/>
        <w:ind w:firstLine="567"/>
        <w:contextualSpacing/>
        <w:jc w:val="both"/>
        <w:rPr>
          <w:sz w:val="28"/>
          <w:szCs w:val="28"/>
        </w:rPr>
      </w:pPr>
      <w:r w:rsidRPr="005950AB">
        <w:rPr>
          <w:sz w:val="28"/>
          <w:szCs w:val="28"/>
        </w:rPr>
        <w:t>Учебная практика проводится  в течение 3 семестра на 2 курсе, производственная практика проводится в течение 4-7  семестра на 2-4 курсе.</w:t>
      </w:r>
    </w:p>
    <w:p w:rsidR="00F45B9C" w:rsidRDefault="00F45B9C" w:rsidP="00134F6B">
      <w:pPr>
        <w:spacing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3E13" w:rsidRPr="005950AB" w:rsidRDefault="00253E13" w:rsidP="00134F6B">
      <w:pPr>
        <w:spacing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0AB">
        <w:rPr>
          <w:rFonts w:ascii="Times New Roman" w:hAnsi="Times New Roman"/>
          <w:b/>
          <w:sz w:val="28"/>
          <w:szCs w:val="28"/>
        </w:rPr>
        <w:t xml:space="preserve">5. Защита  практики </w:t>
      </w:r>
    </w:p>
    <w:p w:rsidR="00253E13" w:rsidRPr="005950AB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19"/>
        <w:contextualSpacing/>
        <w:jc w:val="both"/>
        <w:rPr>
          <w:rFonts w:ascii="Times New Roman" w:hAnsi="Times New Roman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 xml:space="preserve">К защите допускаются студенты-практиканты, полностью выполнившие  программу практики профессионального модуля ПМ.01 </w:t>
      </w:r>
      <w:r w:rsidR="00DD1417">
        <w:rPr>
          <w:rFonts w:ascii="Times New Roman" w:hAnsi="Times New Roman"/>
          <w:sz w:val="28"/>
          <w:szCs w:val="28"/>
        </w:rPr>
        <w:t>П</w:t>
      </w:r>
      <w:r w:rsidRPr="005950AB">
        <w:rPr>
          <w:rFonts w:ascii="Times New Roman" w:hAnsi="Times New Roman"/>
          <w:sz w:val="28"/>
          <w:szCs w:val="28"/>
        </w:rPr>
        <w:t xml:space="preserve">реподавание физической культуры по основным общеобразовательным программам специальности </w:t>
      </w:r>
      <w:r w:rsidR="0083426E">
        <w:rPr>
          <w:rFonts w:ascii="Times New Roman" w:hAnsi="Times New Roman"/>
          <w:sz w:val="28"/>
          <w:szCs w:val="28"/>
        </w:rPr>
        <w:t>49.02.01</w:t>
      </w:r>
      <w:r w:rsidRPr="005950AB">
        <w:rPr>
          <w:rFonts w:ascii="Times New Roman" w:hAnsi="Times New Roman"/>
          <w:sz w:val="28"/>
          <w:szCs w:val="28"/>
        </w:rPr>
        <w:t xml:space="preserve"> Физическая культура  </w:t>
      </w:r>
    </w:p>
    <w:p w:rsidR="00253E13" w:rsidRPr="005950AB" w:rsidRDefault="00253E13" w:rsidP="00134F6B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 xml:space="preserve">Защита проводится </w:t>
      </w:r>
      <w:r w:rsidR="00DD1417">
        <w:rPr>
          <w:rFonts w:ascii="Times New Roman" w:hAnsi="Times New Roman"/>
          <w:sz w:val="28"/>
          <w:szCs w:val="28"/>
        </w:rPr>
        <w:t xml:space="preserve">в </w:t>
      </w:r>
      <w:r w:rsidRPr="005950AB">
        <w:rPr>
          <w:rFonts w:ascii="Times New Roman" w:hAnsi="Times New Roman"/>
          <w:sz w:val="28"/>
          <w:szCs w:val="28"/>
        </w:rPr>
        <w:t>форме дифференцированного зачета. Студентам необходимо иметь на защите дневник по практике, документы по всем формам отчетности.</w:t>
      </w:r>
    </w:p>
    <w:p w:rsidR="00253E13" w:rsidRPr="005950AB" w:rsidRDefault="00253E13" w:rsidP="00134F6B">
      <w:pPr>
        <w:shd w:val="clear" w:color="auto" w:fill="FFFFFF"/>
        <w:tabs>
          <w:tab w:val="left" w:pos="893"/>
        </w:tabs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C7DD0" w:rsidRDefault="000C7DD0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0C7DD0" w:rsidRDefault="000C7DD0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0C7DD0" w:rsidRDefault="000C7DD0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0C7DD0" w:rsidRDefault="000C7DD0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sectPr w:rsidR="000C7DD0" w:rsidSect="00DD1417">
      <w:pgSz w:w="11906" w:h="16838"/>
      <w:pgMar w:top="851" w:right="851" w:bottom="851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E60" w:rsidRDefault="00881E60" w:rsidP="00DD1417">
      <w:pPr>
        <w:spacing w:after="0" w:line="240" w:lineRule="auto"/>
      </w:pPr>
      <w:r>
        <w:separator/>
      </w:r>
    </w:p>
  </w:endnote>
  <w:endnote w:type="continuationSeparator" w:id="0">
    <w:p w:rsidR="00881E60" w:rsidRDefault="00881E60" w:rsidP="00D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71380"/>
      <w:docPartObj>
        <w:docPartGallery w:val="Page Numbers (Bottom of Page)"/>
        <w:docPartUnique/>
      </w:docPartObj>
    </w:sdtPr>
    <w:sdtEndPr/>
    <w:sdtContent>
      <w:p w:rsidR="00DD1417" w:rsidRDefault="00FA516C">
        <w:pPr>
          <w:pStyle w:val="af0"/>
          <w:jc w:val="right"/>
        </w:pPr>
        <w:r>
          <w:fldChar w:fldCharType="begin"/>
        </w:r>
        <w:r w:rsidR="00A3017C">
          <w:instrText xml:space="preserve"> PAGE   \* MERGEFORMAT </w:instrText>
        </w:r>
        <w:r>
          <w:fldChar w:fldCharType="separate"/>
        </w:r>
        <w:r w:rsidR="00347F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D1417" w:rsidRDefault="00DD141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E60" w:rsidRDefault="00881E60" w:rsidP="00DD1417">
      <w:pPr>
        <w:spacing w:after="0" w:line="240" w:lineRule="auto"/>
      </w:pPr>
      <w:r>
        <w:separator/>
      </w:r>
    </w:p>
  </w:footnote>
  <w:footnote w:type="continuationSeparator" w:id="0">
    <w:p w:rsidR="00881E60" w:rsidRDefault="00881E60" w:rsidP="00DD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A6168F2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3" w15:restartNumberingAfterBreak="0">
    <w:nsid w:val="195D3BE4"/>
    <w:multiLevelType w:val="hybridMultilevel"/>
    <w:tmpl w:val="44A6FA38"/>
    <w:lvl w:ilvl="0" w:tplc="9F4EFD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D72FD8"/>
    <w:multiLevelType w:val="hybridMultilevel"/>
    <w:tmpl w:val="38660E9A"/>
    <w:lvl w:ilvl="0" w:tplc="9E34C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79423C"/>
    <w:multiLevelType w:val="hybridMultilevel"/>
    <w:tmpl w:val="6458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9E27E4"/>
    <w:multiLevelType w:val="hybridMultilevel"/>
    <w:tmpl w:val="2D5C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5775FA"/>
    <w:multiLevelType w:val="hybridMultilevel"/>
    <w:tmpl w:val="8B024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7413C85"/>
    <w:multiLevelType w:val="hybridMultilevel"/>
    <w:tmpl w:val="EF58A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6"/>
  </w:num>
  <w:num w:numId="8">
    <w:abstractNumId w:val="6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D7FCE"/>
    <w:rsid w:val="00062162"/>
    <w:rsid w:val="00075C5B"/>
    <w:rsid w:val="000A61AD"/>
    <w:rsid w:val="000B3338"/>
    <w:rsid w:val="000C6EA6"/>
    <w:rsid w:val="000C7DD0"/>
    <w:rsid w:val="000E11B0"/>
    <w:rsid w:val="000E7D34"/>
    <w:rsid w:val="000F6FBE"/>
    <w:rsid w:val="00113529"/>
    <w:rsid w:val="001149F2"/>
    <w:rsid w:val="001346FD"/>
    <w:rsid w:val="00134F6B"/>
    <w:rsid w:val="00137DD2"/>
    <w:rsid w:val="00143969"/>
    <w:rsid w:val="00192F7A"/>
    <w:rsid w:val="001D06FE"/>
    <w:rsid w:val="001F57E7"/>
    <w:rsid w:val="00253E13"/>
    <w:rsid w:val="0026218D"/>
    <w:rsid w:val="002A6A4F"/>
    <w:rsid w:val="002C41C3"/>
    <w:rsid w:val="002E3A50"/>
    <w:rsid w:val="0032727E"/>
    <w:rsid w:val="00346124"/>
    <w:rsid w:val="00347F44"/>
    <w:rsid w:val="0038259C"/>
    <w:rsid w:val="003A0125"/>
    <w:rsid w:val="003B1362"/>
    <w:rsid w:val="003C34AA"/>
    <w:rsid w:val="003D3C29"/>
    <w:rsid w:val="003F5F97"/>
    <w:rsid w:val="003F6687"/>
    <w:rsid w:val="003F7A8F"/>
    <w:rsid w:val="00420B63"/>
    <w:rsid w:val="00425D02"/>
    <w:rsid w:val="004338D1"/>
    <w:rsid w:val="0043502B"/>
    <w:rsid w:val="00450F3F"/>
    <w:rsid w:val="004A44C9"/>
    <w:rsid w:val="004B1F1C"/>
    <w:rsid w:val="004B6B1B"/>
    <w:rsid w:val="004D28D4"/>
    <w:rsid w:val="004E55FD"/>
    <w:rsid w:val="00523499"/>
    <w:rsid w:val="0052526D"/>
    <w:rsid w:val="0053046B"/>
    <w:rsid w:val="00531E71"/>
    <w:rsid w:val="00534355"/>
    <w:rsid w:val="005512E8"/>
    <w:rsid w:val="005950AB"/>
    <w:rsid w:val="005A316C"/>
    <w:rsid w:val="005D1CA6"/>
    <w:rsid w:val="005E72D6"/>
    <w:rsid w:val="006009AE"/>
    <w:rsid w:val="0062003A"/>
    <w:rsid w:val="006B15A2"/>
    <w:rsid w:val="006E2918"/>
    <w:rsid w:val="0072438C"/>
    <w:rsid w:val="00766EB9"/>
    <w:rsid w:val="00774910"/>
    <w:rsid w:val="007D63AF"/>
    <w:rsid w:val="007D7FCE"/>
    <w:rsid w:val="007E1010"/>
    <w:rsid w:val="007E3090"/>
    <w:rsid w:val="008150EE"/>
    <w:rsid w:val="0083426E"/>
    <w:rsid w:val="00881E60"/>
    <w:rsid w:val="00884EF5"/>
    <w:rsid w:val="008A0E9C"/>
    <w:rsid w:val="008A4726"/>
    <w:rsid w:val="0091770A"/>
    <w:rsid w:val="00936492"/>
    <w:rsid w:val="00946643"/>
    <w:rsid w:val="00962567"/>
    <w:rsid w:val="009A7019"/>
    <w:rsid w:val="009E7AAE"/>
    <w:rsid w:val="00A10A03"/>
    <w:rsid w:val="00A16DEB"/>
    <w:rsid w:val="00A3017C"/>
    <w:rsid w:val="00A57570"/>
    <w:rsid w:val="00A910C1"/>
    <w:rsid w:val="00AB1089"/>
    <w:rsid w:val="00AF23CA"/>
    <w:rsid w:val="00AF6C46"/>
    <w:rsid w:val="00B1368D"/>
    <w:rsid w:val="00B14BA9"/>
    <w:rsid w:val="00B21897"/>
    <w:rsid w:val="00B30A93"/>
    <w:rsid w:val="00B70BD6"/>
    <w:rsid w:val="00B80D77"/>
    <w:rsid w:val="00BA205B"/>
    <w:rsid w:val="00BB0AB3"/>
    <w:rsid w:val="00BC3E67"/>
    <w:rsid w:val="00C05E5D"/>
    <w:rsid w:val="00C33F26"/>
    <w:rsid w:val="00C40C99"/>
    <w:rsid w:val="00C705F3"/>
    <w:rsid w:val="00C800C1"/>
    <w:rsid w:val="00C963C1"/>
    <w:rsid w:val="00CA23E1"/>
    <w:rsid w:val="00CC3F5B"/>
    <w:rsid w:val="00CD0FFD"/>
    <w:rsid w:val="00CF3BD6"/>
    <w:rsid w:val="00CF7C04"/>
    <w:rsid w:val="00D14C40"/>
    <w:rsid w:val="00D20448"/>
    <w:rsid w:val="00D42F09"/>
    <w:rsid w:val="00D50796"/>
    <w:rsid w:val="00D570C4"/>
    <w:rsid w:val="00D76E00"/>
    <w:rsid w:val="00D82F7F"/>
    <w:rsid w:val="00D87DB5"/>
    <w:rsid w:val="00DA2C92"/>
    <w:rsid w:val="00DB32F2"/>
    <w:rsid w:val="00DC36EC"/>
    <w:rsid w:val="00DC3D48"/>
    <w:rsid w:val="00DD0FBE"/>
    <w:rsid w:val="00DD1417"/>
    <w:rsid w:val="00DE22A1"/>
    <w:rsid w:val="00E046A4"/>
    <w:rsid w:val="00E2107C"/>
    <w:rsid w:val="00E337C1"/>
    <w:rsid w:val="00E40372"/>
    <w:rsid w:val="00E56002"/>
    <w:rsid w:val="00E72E14"/>
    <w:rsid w:val="00E7402A"/>
    <w:rsid w:val="00EA60DC"/>
    <w:rsid w:val="00EE12B1"/>
    <w:rsid w:val="00F45B9C"/>
    <w:rsid w:val="00F6740A"/>
    <w:rsid w:val="00F71E8C"/>
    <w:rsid w:val="00F83DDF"/>
    <w:rsid w:val="00F84A79"/>
    <w:rsid w:val="00F9076C"/>
    <w:rsid w:val="00FA516C"/>
    <w:rsid w:val="00FB2280"/>
    <w:rsid w:val="00FF2F8D"/>
    <w:rsid w:val="00F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C934A6-DA43-4924-86A7-592B4DB1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6A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A4F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D0FF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D0FF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A6A4F"/>
    <w:rPr>
      <w:rFonts w:ascii="Times New Roman" w:hAnsi="Times New Roman" w:cs="Times New Roman"/>
      <w:color w:val="0000CC"/>
      <w:u w:val="single"/>
    </w:rPr>
  </w:style>
  <w:style w:type="character" w:customStyle="1" w:styleId="BodyText2Char">
    <w:name w:val="Body Text 2 Char"/>
    <w:uiPriority w:val="99"/>
    <w:locked/>
    <w:rsid w:val="002A6A4F"/>
    <w:rPr>
      <w:sz w:val="24"/>
    </w:rPr>
  </w:style>
  <w:style w:type="paragraph" w:styleId="2">
    <w:name w:val="Body Text 2"/>
    <w:basedOn w:val="a"/>
    <w:link w:val="20"/>
    <w:uiPriority w:val="99"/>
    <w:rsid w:val="002A6A4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locked/>
    <w:rsid w:val="00DE22A1"/>
    <w:rPr>
      <w:rFonts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A6A4F"/>
    <w:rPr>
      <w:rFonts w:cs="Times New Roman"/>
    </w:rPr>
  </w:style>
  <w:style w:type="paragraph" w:customStyle="1" w:styleId="ConsPlusNonformat">
    <w:name w:val="ConsPlusNonformat"/>
    <w:uiPriority w:val="99"/>
    <w:rsid w:val="002A6A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day7">
    <w:name w:val="da y7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m21">
    <w:name w:val="m21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apple-style-span">
    <w:name w:val="apple-style-span"/>
    <w:basedOn w:val="a0"/>
    <w:uiPriority w:val="99"/>
    <w:rsid w:val="002A6A4F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E210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2107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210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E21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List 2"/>
    <w:basedOn w:val="a"/>
    <w:uiPriority w:val="99"/>
    <w:rsid w:val="004D28D4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4E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99"/>
    <w:qFormat/>
    <w:rsid w:val="00075C5B"/>
    <w:rPr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075C5B"/>
    <w:rPr>
      <w:rFonts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1D0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rsid w:val="008A0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962567"/>
    <w:pPr>
      <w:ind w:left="720"/>
      <w:contextualSpacing/>
    </w:pPr>
  </w:style>
  <w:style w:type="character" w:styleId="ab">
    <w:name w:val="Strong"/>
    <w:basedOn w:val="a0"/>
    <w:uiPriority w:val="99"/>
    <w:qFormat/>
    <w:rsid w:val="00134F6B"/>
    <w:rPr>
      <w:rFonts w:cs="Times New Roman"/>
      <w:b/>
      <w:bCs/>
    </w:rPr>
  </w:style>
  <w:style w:type="character" w:customStyle="1" w:styleId="tabcell">
    <w:name w:val="tab_cell"/>
    <w:basedOn w:val="a0"/>
    <w:uiPriority w:val="99"/>
    <w:rsid w:val="00134F6B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5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46124"/>
    <w:rPr>
      <w:rFonts w:cs="Times New Roman"/>
    </w:rPr>
  </w:style>
  <w:style w:type="paragraph" w:styleId="ae">
    <w:name w:val="header"/>
    <w:basedOn w:val="a"/>
    <w:link w:val="af"/>
    <w:uiPriority w:val="99"/>
    <w:semiHidden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D1417"/>
  </w:style>
  <w:style w:type="paragraph" w:styleId="af0">
    <w:name w:val="footer"/>
    <w:basedOn w:val="a"/>
    <w:link w:val="af1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25ED-919B-4442-AC7F-700210E3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Анжела Олеговна Бадагуева</cp:lastModifiedBy>
  <cp:revision>11</cp:revision>
  <cp:lastPrinted>2019-12-17T09:17:00Z</cp:lastPrinted>
  <dcterms:created xsi:type="dcterms:W3CDTF">2014-02-09T06:56:00Z</dcterms:created>
  <dcterms:modified xsi:type="dcterms:W3CDTF">2025-12-05T06:44:00Z</dcterms:modified>
</cp:coreProperties>
</file>