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08" w:rsidRDefault="00782508" w:rsidP="0078250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</w:t>
      </w:r>
    </w:p>
    <w:p w:rsidR="00782508" w:rsidRPr="00232567" w:rsidRDefault="00782508" w:rsidP="0078250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Д. Банзарова»</w:t>
      </w: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D63F54" w:rsidRDefault="00782508" w:rsidP="00782508">
      <w:pPr>
        <w:pStyle w:val="ac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РАБОЧАЯ ПРОГРАММА ПРОИЗВОДСТВЕННОЙ</w:t>
      </w:r>
    </w:p>
    <w:p w:rsidR="00782508" w:rsidRPr="00D63F54" w:rsidRDefault="00782508" w:rsidP="00782508">
      <w:pPr>
        <w:pStyle w:val="ac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ПРАКТИКИ</w:t>
      </w:r>
      <w:r w:rsidRPr="005D3B94">
        <w:t xml:space="preserve"> </w:t>
      </w:r>
      <w:r w:rsidRPr="005D3B94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9C4B5E" w:rsidRDefault="00782508" w:rsidP="009C4B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>ПМ.0</w:t>
      </w:r>
      <w:r w:rsidR="009C4B5E">
        <w:rPr>
          <w:rFonts w:ascii="Times New Roman" w:hAnsi="Times New Roman" w:cs="Times New Roman"/>
          <w:bCs/>
          <w:sz w:val="28"/>
          <w:szCs w:val="28"/>
        </w:rPr>
        <w:t>3</w:t>
      </w: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  <w:r w:rsidR="009C4B5E" w:rsidRPr="009C4B5E">
        <w:rPr>
          <w:rFonts w:ascii="Times New Roman" w:hAnsi="Times New Roman" w:cs="Times New Roman"/>
          <w:sz w:val="28"/>
          <w:szCs w:val="28"/>
        </w:rPr>
        <w:t>Организация процесса обучения по основным об</w:t>
      </w:r>
      <w:r w:rsidR="00D67528">
        <w:rPr>
          <w:rFonts w:ascii="Times New Roman" w:hAnsi="Times New Roman" w:cs="Times New Roman"/>
          <w:sz w:val="28"/>
          <w:szCs w:val="28"/>
        </w:rPr>
        <w:t>щеобразовательным программам до</w:t>
      </w:r>
      <w:r w:rsidR="009C4B5E" w:rsidRPr="009C4B5E">
        <w:rPr>
          <w:rFonts w:ascii="Times New Roman" w:hAnsi="Times New Roman" w:cs="Times New Roman"/>
          <w:sz w:val="28"/>
          <w:szCs w:val="28"/>
        </w:rPr>
        <w:t xml:space="preserve">школьного образования </w:t>
      </w:r>
    </w:p>
    <w:p w:rsidR="00782508" w:rsidRPr="00232567" w:rsidRDefault="00782508" w:rsidP="009C4B5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232567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232567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Pr="00232567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jc w:val="both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82508" w:rsidRPr="00232567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 г.</w:t>
      </w: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Балданова Д.В., </w:t>
      </w:r>
      <w:proofErr w:type="gramStart"/>
      <w:r w:rsidRPr="00D67528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D67528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Батуева М.М.,</w:t>
      </w:r>
      <w:r w:rsidRPr="00D67528">
        <w:t xml:space="preserve"> </w:t>
      </w:r>
      <w:proofErr w:type="gramStart"/>
      <w:r w:rsidRPr="00D67528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D67528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528" w:rsidRPr="0095493C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Дальжинова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</w:t>
      </w:r>
      <w:r w:rsidRPr="0095493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Pr="00232567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2508" w:rsidRDefault="00782508" w:rsidP="00782508">
      <w:pPr>
        <w:numPr>
          <w:ilvl w:val="0"/>
          <w:numId w:val="2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782508" w:rsidRDefault="00782508" w:rsidP="00782508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D67528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782508" w:rsidRPr="00D45CAC" w:rsidRDefault="00782508" w:rsidP="00782508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67528" w:rsidRPr="00D67528">
        <w:rPr>
          <w:rFonts w:ascii="Times New Roman" w:hAnsi="Times New Roman"/>
          <w:bCs/>
          <w:sz w:val="28"/>
          <w:szCs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44.02.01. Дошкольное образование в части </w:t>
      </w:r>
      <w:proofErr w:type="gramStart"/>
      <w:r w:rsidR="00D67528" w:rsidRPr="00D67528">
        <w:rPr>
          <w:rFonts w:ascii="Times New Roman" w:hAnsi="Times New Roman"/>
          <w:bCs/>
          <w:sz w:val="28"/>
          <w:szCs w:val="28"/>
        </w:rPr>
        <w:t xml:space="preserve">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 w:rsidR="00D67528"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D67528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«Организация </w:t>
      </w:r>
      <w:r w:rsidR="009C4B5E" w:rsidRPr="009C4B5E">
        <w:rPr>
          <w:rFonts w:ascii="Times New Roman" w:hAnsi="Times New Roman"/>
          <w:bCs/>
          <w:sz w:val="28"/>
          <w:szCs w:val="28"/>
        </w:rPr>
        <w:t>процесса обучения по основным общеобразовате</w:t>
      </w:r>
      <w:r w:rsidR="009C4B5E">
        <w:rPr>
          <w:rFonts w:ascii="Times New Roman" w:hAnsi="Times New Roman"/>
          <w:bCs/>
          <w:sz w:val="28"/>
          <w:szCs w:val="28"/>
        </w:rPr>
        <w:t>льным программам дошкольного об</w:t>
      </w:r>
      <w:r w:rsidR="009C4B5E" w:rsidRPr="009C4B5E">
        <w:rPr>
          <w:rFonts w:ascii="Times New Roman" w:hAnsi="Times New Roman"/>
          <w:bCs/>
          <w:sz w:val="28"/>
          <w:szCs w:val="28"/>
        </w:rPr>
        <w:t>разования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компетенции и профессиональные компетенции.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782508" w:rsidRPr="009C4B5E" w:rsidTr="00812003">
        <w:tc>
          <w:tcPr>
            <w:tcW w:w="988" w:type="dxa"/>
            <w:vAlign w:val="center"/>
          </w:tcPr>
          <w:p w:rsidR="00782508" w:rsidRPr="009C4B5E" w:rsidRDefault="00782508" w:rsidP="0081200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4B5E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782508" w:rsidRPr="009C4B5E" w:rsidRDefault="00782508" w:rsidP="0081200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4B5E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keepNext/>
              <w:suppressAutoHyphens/>
              <w:spacing w:after="0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56" w:type="dxa"/>
          </w:tcPr>
          <w:p w:rsidR="009C4B5E" w:rsidRPr="009C4B5E" w:rsidRDefault="00934252" w:rsidP="009342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современные средства</w:t>
            </w:r>
            <w:r w:rsidR="009C4B5E" w:rsidRPr="009C4B5E">
              <w:rPr>
                <w:sz w:val="24"/>
                <w:szCs w:val="24"/>
              </w:rPr>
              <w:t xml:space="preserve"> поиск</w:t>
            </w:r>
            <w:r>
              <w:rPr>
                <w:sz w:val="24"/>
                <w:szCs w:val="24"/>
              </w:rPr>
              <w:t>а</w:t>
            </w:r>
            <w:r w:rsidR="009C4B5E" w:rsidRPr="009C4B5E">
              <w:rPr>
                <w:sz w:val="24"/>
                <w:szCs w:val="24"/>
              </w:rPr>
              <w:t>, анализ</w:t>
            </w:r>
            <w:r>
              <w:rPr>
                <w:sz w:val="24"/>
                <w:szCs w:val="24"/>
              </w:rPr>
              <w:t>а</w:t>
            </w:r>
            <w:r w:rsidR="009C4B5E" w:rsidRPr="009C4B5E">
              <w:rPr>
                <w:sz w:val="24"/>
                <w:szCs w:val="24"/>
              </w:rPr>
              <w:t xml:space="preserve"> и </w:t>
            </w:r>
            <w:proofErr w:type="gramStart"/>
            <w:r w:rsidR="009C4B5E" w:rsidRPr="009C4B5E">
              <w:rPr>
                <w:sz w:val="24"/>
                <w:szCs w:val="24"/>
              </w:rPr>
              <w:t>интерпретаци</w:t>
            </w:r>
            <w:r>
              <w:rPr>
                <w:sz w:val="24"/>
                <w:szCs w:val="24"/>
              </w:rPr>
              <w:t>и</w:t>
            </w:r>
            <w:r w:rsidR="009C4B5E" w:rsidRPr="009C4B5E">
              <w:rPr>
                <w:sz w:val="24"/>
                <w:szCs w:val="24"/>
              </w:rPr>
              <w:t xml:space="preserve"> информации</w:t>
            </w:r>
            <w:proofErr w:type="gramEnd"/>
            <w:r>
              <w:rPr>
                <w:sz w:val="24"/>
                <w:szCs w:val="24"/>
              </w:rPr>
              <w:t xml:space="preserve"> и информационные технологии</w:t>
            </w:r>
            <w:r w:rsidR="009C4B5E" w:rsidRPr="009C4B5E">
              <w:rPr>
                <w:sz w:val="24"/>
                <w:szCs w:val="24"/>
              </w:rPr>
              <w:t xml:space="preserve"> для выполнения задач профессиональной деятельности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3.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56" w:type="dxa"/>
          </w:tcPr>
          <w:p w:rsidR="009C4B5E" w:rsidRPr="009C4B5E" w:rsidRDefault="00934252" w:rsidP="00934252">
            <w:pPr>
              <w:suppressAutoHyphens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взаимодействовать и р</w:t>
            </w:r>
            <w:r w:rsidR="009C4B5E" w:rsidRPr="009C4B5E">
              <w:rPr>
                <w:sz w:val="24"/>
                <w:szCs w:val="24"/>
              </w:rPr>
              <w:t>аботать в коллективе и команде</w:t>
            </w:r>
            <w:r>
              <w:rPr>
                <w:sz w:val="24"/>
                <w:szCs w:val="24"/>
              </w:rPr>
              <w:t>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Осуществлять устную и письменную коммуникацию на государственном языке</w:t>
            </w:r>
            <w:r w:rsidR="00934252">
              <w:rPr>
                <w:sz w:val="24"/>
                <w:szCs w:val="24"/>
              </w:rPr>
              <w:t xml:space="preserve"> Российской Федерации</w:t>
            </w:r>
            <w:r w:rsidRPr="009C4B5E">
              <w:rPr>
                <w:sz w:val="24"/>
                <w:szCs w:val="24"/>
              </w:rPr>
              <w:t xml:space="preserve"> с учетом особенностей социального и культурного контекста.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7.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8.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34252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 xml:space="preserve">ОК </w:t>
            </w:r>
            <w:r w:rsidR="00934252">
              <w:rPr>
                <w:bCs/>
                <w:iCs/>
                <w:sz w:val="24"/>
                <w:szCs w:val="24"/>
              </w:rPr>
              <w:t>9</w:t>
            </w:r>
            <w:r w:rsidRPr="009C4B5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3.1.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Планировать и проводить занятия с детьми раннего и дошкольного возраста.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 xml:space="preserve">ПК 3.2. 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3.3.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педагогический мониторинг процесса и результатов обучения и воспитания детей раннего и дошкольного возраста. 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ПК 3.4.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документационное обеспечение процесса реализации программ дошкольного образования.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ПК 3.5.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</w:tr>
    </w:tbl>
    <w:p w:rsidR="00782508" w:rsidRDefault="00782508" w:rsidP="00782508">
      <w:pPr>
        <w:ind w:left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82508" w:rsidRPr="0097434D" w:rsidRDefault="00782508" w:rsidP="00782508">
      <w:pPr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62A34">
        <w:rPr>
          <w:rFonts w:ascii="Times New Roman" w:hAnsi="Times New Roman"/>
          <w:bCs/>
          <w:sz w:val="28"/>
          <w:szCs w:val="28"/>
        </w:rPr>
        <w:lastRenderedPageBreak/>
        <w:t xml:space="preserve">В результате освоения </w:t>
      </w:r>
      <w:r w:rsidR="00D67528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4"/>
        <w:gridCol w:w="6991"/>
      </w:tblGrid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4C3F53">
              <w:rPr>
                <w:sz w:val="28"/>
                <w:szCs w:val="28"/>
              </w:rPr>
              <w:t>анализировать программные документы в области познавательного и речевого развития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планировать и реализовывать профессиональную деятельность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активно использовать </w:t>
            </w:r>
            <w:proofErr w:type="spellStart"/>
            <w:r w:rsidRPr="004C3F53">
              <w:rPr>
                <w:iCs/>
                <w:sz w:val="28"/>
                <w:szCs w:val="28"/>
              </w:rPr>
              <w:t>недирективную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помощь и поддержку детской инициативы и самостоятельности при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организовывать образовательный процесс на основе непосредственного общения с каждым ребенком с учетом его особых образовательных потребностей;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реализовывать педагогические рекомендации специалистов (психолога, логопеда, дефектолога и др.) 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организовывать обучение детей раннего и дошкольного возраста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вести документацию в бумажном и электронном виде, обеспечивающую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разработке и реализации образовательной программы организации по образовательным областям «Познавательное развитие» и «Речевое развитие».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проводить диагностики и оценку результатов воспитания, обучения и развития дошкольников на занятиях с учетом возрастных и индивидуальных особенностей;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проводить педагогические диагностики (мониторинга), позволяющие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составлять психолого-педагогическую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формировать психологическую готовность к школьному обучению;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в процессе обучения позитивный психологический климат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разработки сценариев, организации и проведения праздников и развлечений для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составления психолого- педагогической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развитием творческих способностей, мелкой моторики у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ведения документации, обеспечивающей образовательный процесс.</w:t>
            </w:r>
          </w:p>
        </w:tc>
      </w:tr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</w:t>
            </w:r>
            <w:r w:rsidRPr="004C3F53">
              <w:rPr>
                <w:iCs/>
                <w:sz w:val="28"/>
                <w:szCs w:val="28"/>
              </w:rPr>
              <w:lastRenderedPageBreak/>
              <w:t>язык не является родным; детей с ограниченными возможностями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в поведении, состояния психического и физического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использовать в практике организации процесса обучения детей раннего и дошкольного возраста психологические подходы: культурно-исторический,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деятельностный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и развивающий;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определять цели, задачи, содержание, методы и средства руководства деятельностью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определять педагогические условия организации общения детей;</w:t>
            </w:r>
            <w:r w:rsidRPr="004C3F53">
              <w:rPr>
                <w:iCs/>
                <w:sz w:val="28"/>
                <w:szCs w:val="28"/>
              </w:rPr>
              <w:tab/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руководить различными видами деятельности детей с учетом возраста и индивидуальных особенностей детей группы;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педагогические условия, способствующие возникновению и развитию общения, принимать решения по их коррекции;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подготовку и проведение праздников и развлечений;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использовать технические средства обучения (ТСО) в образовательном процессе;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выразительно читать литературные тексты;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занятия, наблюдения, экскурсии;</w:t>
            </w:r>
            <w:r w:rsidRPr="004C3F53">
              <w:rPr>
                <w:iCs/>
                <w:sz w:val="28"/>
                <w:szCs w:val="28"/>
              </w:rPr>
              <w:tab/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самоанализ, самоконтроль при проведении занятий, наблюдений и экскурсий;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выразительно читать, исполнять (наизусть) произведения различного жанра;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подбирать произведения различных жанров для проведения режимных моментов;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систему знаний и программное содержание речевого развития детей в работе с детской художественной литературой;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проводить беседы по художественному произведению;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творческо-исследовательские проекты по художественным произведениям;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презентации художественного произведения с использованием современных технологий (ИКТ, ТРИЗ, моделирование);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и проводить дидактической игры по художественному произведению с использованием ИКТ.</w:t>
            </w:r>
          </w:p>
        </w:tc>
      </w:tr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</w:t>
            </w:r>
            <w:r w:rsidRPr="004C3F53">
              <w:rPr>
                <w:iCs/>
                <w:sz w:val="28"/>
                <w:szCs w:val="28"/>
              </w:rPr>
              <w:lastRenderedPageBreak/>
              <w:t>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теории познавательного развития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специфику дошкольного образования в области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педагогические закономерности организации образовательного процесса;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основные принципы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деятельностного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подхода, виды и приемы современных педагогических технологий;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пути достижения образовательных результатов и способы оценки результатов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классические системы дошкольного воспитания;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научное представление о результатах образования, путях их достижения и способах оценки;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</w:t>
            </w:r>
            <w:proofErr w:type="gramStart"/>
            <w:r w:rsidRPr="004C3F53">
              <w:rPr>
                <w:iCs/>
                <w:sz w:val="28"/>
                <w:szCs w:val="28"/>
              </w:rPr>
              <w:t>пределами  территории</w:t>
            </w:r>
            <w:proofErr w:type="gramEnd"/>
            <w:r w:rsidRPr="004C3F53">
              <w:rPr>
                <w:iCs/>
                <w:sz w:val="28"/>
                <w:szCs w:val="28"/>
              </w:rPr>
              <w:t xml:space="preserve"> образовательной организации (экскурсий, походов и экспедиций);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психодиагностики и основные признаки отклонения в развитии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теорию и технологии учета возрастных особенностей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развития ребенка в раннем и дошкольном возрасте;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основы </w:t>
            </w:r>
            <w:proofErr w:type="spellStart"/>
            <w:r w:rsidRPr="004C3F53">
              <w:rPr>
                <w:iCs/>
                <w:sz w:val="28"/>
                <w:szCs w:val="28"/>
              </w:rPr>
              <w:t>психодидактики</w:t>
            </w:r>
            <w:proofErr w:type="spellEnd"/>
            <w:r w:rsidRPr="004C3F53">
              <w:rPr>
                <w:iCs/>
                <w:sz w:val="28"/>
                <w:szCs w:val="28"/>
              </w:rPr>
              <w:t>, поликультурного образования, закономерности поведения в социальных сетях;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составлению психолого-педагогической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основные психологические подходы: культурно-исторический,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деятельностный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и личностный, способы </w:t>
            </w:r>
            <w:r w:rsidRPr="004C3F53">
              <w:rPr>
                <w:iCs/>
                <w:sz w:val="28"/>
                <w:szCs w:val="28"/>
              </w:rPr>
              <w:lastRenderedPageBreak/>
              <w:t>их применения в процессе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и методику планирования различных видов деятельности и общения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организации бесконфликтного общения детей и способы разрешения конфликтов;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руководства различными видами деятельности и общением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организации обучения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структуру и содержание примерных и вариативных программ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и методические основы воспитания и обучения детей на занятиях;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проведения наблюдений и экскурсий в разных возрастных группах;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основные виды ТСО и их применение в образовательном процессе;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содержанию и уровню подготовки детей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детской литературы и художественного чтения в ДОО;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детский фольклор как вид искусства, его роль в формировании личности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русская классическая литература в детском чтении;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отечественная литература XX в. в детском чтении;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произведения зарубежных авторов в детском чтении;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работы с художественной литературой в ДОО;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методические основы организации работы с художественной литературой в ДОО;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современные технологии организации работы с художественной литературой в ДОО.</w:t>
            </w:r>
          </w:p>
        </w:tc>
      </w:tr>
    </w:tbl>
    <w:p w:rsidR="00782508" w:rsidRPr="0097434D" w:rsidRDefault="00782508" w:rsidP="00782508">
      <w:pPr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82508" w:rsidRPr="005950AB" w:rsidRDefault="00782508" w:rsidP="00782508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782508" w:rsidRPr="003863DB" w:rsidRDefault="00782508" w:rsidP="00782508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</w:t>
      </w:r>
      <w:r w:rsidR="004C3F53">
        <w:rPr>
          <w:rFonts w:ascii="Times New Roman" w:hAnsi="Times New Roman"/>
          <w:bCs/>
          <w:sz w:val="28"/>
          <w:szCs w:val="28"/>
        </w:rPr>
        <w:t>6-7</w:t>
      </w:r>
      <w:r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4C3F53">
        <w:rPr>
          <w:rFonts w:ascii="Times New Roman" w:hAnsi="Times New Roman"/>
          <w:bCs/>
          <w:sz w:val="28"/>
          <w:szCs w:val="28"/>
        </w:rPr>
        <w:t>252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58F1">
        <w:rPr>
          <w:rFonts w:ascii="Times New Roman" w:hAnsi="Times New Roman"/>
          <w:bCs/>
          <w:sz w:val="28"/>
          <w:szCs w:val="28"/>
        </w:rPr>
        <w:t>час</w:t>
      </w:r>
      <w:r w:rsidR="004C3F53">
        <w:rPr>
          <w:rFonts w:ascii="Times New Roman" w:hAnsi="Times New Roman"/>
          <w:bCs/>
          <w:sz w:val="28"/>
          <w:szCs w:val="28"/>
        </w:rPr>
        <w:t>а</w:t>
      </w:r>
      <w:r w:rsidRPr="00D058F1">
        <w:rPr>
          <w:rFonts w:ascii="Times New Roman" w:hAnsi="Times New Roman"/>
          <w:bCs/>
          <w:sz w:val="28"/>
          <w:szCs w:val="28"/>
        </w:rPr>
        <w:t>.</w:t>
      </w:r>
    </w:p>
    <w:p w:rsidR="00782508" w:rsidRPr="00266760" w:rsidRDefault="0021316E" w:rsidP="00782508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  <w:r w:rsidRPr="0021316E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практики, на основании договоров.</w:t>
      </w:r>
    </w:p>
    <w:p w:rsidR="00782508" w:rsidRPr="0021316E" w:rsidRDefault="00782508" w:rsidP="0021316E">
      <w:pPr>
        <w:pStyle w:val="a9"/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1316E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782508" w:rsidRDefault="00782508" w:rsidP="0021316E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82508" w:rsidRPr="00D058F1" w:rsidRDefault="00782508" w:rsidP="00782508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9497" w:type="dxa"/>
        <w:tblInd w:w="11" w:type="dxa"/>
        <w:tblLook w:val="04A0" w:firstRow="1" w:lastRow="0" w:firstColumn="1" w:lastColumn="0" w:noHBand="0" w:noVBand="1"/>
      </w:tblPr>
      <w:tblGrid>
        <w:gridCol w:w="6221"/>
        <w:gridCol w:w="1560"/>
        <w:gridCol w:w="1716"/>
      </w:tblGrid>
      <w:tr w:rsidR="004C3F53" w:rsidTr="004C3F53">
        <w:trPr>
          <w:trHeight w:val="698"/>
        </w:trPr>
        <w:tc>
          <w:tcPr>
            <w:tcW w:w="6221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560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716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4C3F53" w:rsidTr="004C3F53">
        <w:trPr>
          <w:trHeight w:val="293"/>
        </w:trPr>
        <w:tc>
          <w:tcPr>
            <w:tcW w:w="6221" w:type="dxa"/>
          </w:tcPr>
          <w:p w:rsidR="004C3F53" w:rsidRPr="005B5A2F" w:rsidRDefault="004C3F53" w:rsidP="004C3F5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lastRenderedPageBreak/>
              <w:t>Производственная практика</w:t>
            </w:r>
            <w:r w:rsidRPr="005B5A2F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6-7</w:t>
            </w:r>
          </w:p>
        </w:tc>
        <w:tc>
          <w:tcPr>
            <w:tcW w:w="1716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252</w:t>
            </w:r>
          </w:p>
        </w:tc>
      </w:tr>
    </w:tbl>
    <w:p w:rsidR="00782508" w:rsidRDefault="00782508" w:rsidP="0078250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266760" w:rsidRDefault="00782508" w:rsidP="0078250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D058F1" w:rsidRDefault="00782508" w:rsidP="00782508">
      <w:pPr>
        <w:numPr>
          <w:ilvl w:val="1"/>
          <w:numId w:val="4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782508" w:rsidRPr="005B198B" w:rsidTr="00812003">
        <w:tc>
          <w:tcPr>
            <w:tcW w:w="818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782508" w:rsidRPr="005B198B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782508" w:rsidRPr="005B198B" w:rsidTr="00812003">
        <w:tc>
          <w:tcPr>
            <w:tcW w:w="818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508" w:rsidRPr="005B198B" w:rsidTr="00812003">
        <w:tc>
          <w:tcPr>
            <w:tcW w:w="9606" w:type="dxa"/>
            <w:gridSpan w:val="2"/>
          </w:tcPr>
          <w:p w:rsidR="00782508" w:rsidRPr="00C922B3" w:rsidRDefault="00782508" w:rsidP="004C3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 w:rsidR="004C3F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производственной 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практике</w:t>
            </w:r>
          </w:p>
        </w:tc>
      </w:tr>
      <w:tr w:rsidR="004C3F53" w:rsidRPr="005B198B" w:rsidTr="00812003">
        <w:tc>
          <w:tcPr>
            <w:tcW w:w="9606" w:type="dxa"/>
            <w:gridSpan w:val="2"/>
          </w:tcPr>
          <w:p w:rsidR="004C3F53" w:rsidRPr="00A220DD" w:rsidRDefault="004C3F53" w:rsidP="004C3F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CC7">
              <w:rPr>
                <w:rFonts w:ascii="Times New Roman" w:hAnsi="Times New Roman"/>
                <w:b/>
                <w:bCs/>
              </w:rPr>
              <w:t xml:space="preserve">МДК 03.01 </w:t>
            </w:r>
            <w:r w:rsidRPr="00017CC7">
              <w:rPr>
                <w:rFonts w:ascii="Times New Roman" w:hAnsi="Times New Roman"/>
                <w:b/>
              </w:rPr>
              <w:t>Теория и методика развития речи у детей</w:t>
            </w:r>
          </w:p>
        </w:tc>
      </w:tr>
      <w:tr w:rsidR="00782508" w:rsidRPr="005B198B" w:rsidTr="00812003">
        <w:trPr>
          <w:trHeight w:val="353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widowControl w:val="0"/>
              <w:numPr>
                <w:ilvl w:val="6"/>
                <w:numId w:val="0"/>
              </w:numPr>
              <w:shd w:val="clear" w:color="auto" w:fill="FFFFFF"/>
              <w:tabs>
                <w:tab w:val="left" w:pos="426"/>
                <w:tab w:val="left" w:pos="10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календарного плана по речевому развитию детей (дидактические речевые игры, беседы, художественное чтение, индивидуальная работа и др.).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0074E7">
        <w:trPr>
          <w:trHeight w:val="453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занятий по речевому развитию детей, в. </w:t>
            </w:r>
            <w:proofErr w:type="spellStart"/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. и по художественному чтению.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508" w:rsidRPr="005B198B" w:rsidTr="000074E7">
        <w:trPr>
          <w:trHeight w:val="177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интегрированных занятий с детьми 5-7 лет.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508" w:rsidRPr="005B198B" w:rsidTr="000074E7">
        <w:trPr>
          <w:trHeight w:val="168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numPr>
                <w:ilvl w:val="6"/>
                <w:numId w:val="0"/>
              </w:numPr>
              <w:tabs>
                <w:tab w:val="left" w:pos="177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0074E7">
        <w:trPr>
          <w:trHeight w:val="517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речевому развитию детей раннего и дошкольного возраста.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2508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5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речевых занятий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0074E7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2508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занятий с детьми по ознакомлению с художественной литературой.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2508" w:rsidRPr="005B198B" w:rsidTr="000074E7">
        <w:trPr>
          <w:trHeight w:val="267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интегрированных занятий.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0074E7" w:rsidP="000074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508" w:rsidRPr="005B198B" w:rsidTr="000074E7">
        <w:trPr>
          <w:trHeight w:val="21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речевых занятий.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3F53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C3F53" w:rsidRPr="000074E7" w:rsidRDefault="004C3F53" w:rsidP="000074E7">
            <w:pPr>
              <w:pStyle w:val="a9"/>
              <w:shd w:val="clear" w:color="auto" w:fill="FFFFFF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индивидуальной речевой работы с дошкольниками, имеющими трудности в речевом развитии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F53" w:rsidRPr="000074E7" w:rsidRDefault="000074E7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3F53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C3F53" w:rsidRPr="000074E7" w:rsidRDefault="004C3F53" w:rsidP="000074E7">
            <w:pPr>
              <w:pStyle w:val="a9"/>
              <w:shd w:val="clear" w:color="auto" w:fill="FFFFFF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 и других форм организации речевой работы в детском саду.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F53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диагностики и обработка полученного эмпирического материала по речевому развитию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922B3" w:rsidRDefault="004C3F53" w:rsidP="00007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782508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4C3F53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782508" w:rsidRPr="005B198B" w:rsidTr="00812003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0074E7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/>
                <w:b/>
                <w:bCs/>
                <w:sz w:val="24"/>
                <w:szCs w:val="24"/>
              </w:rPr>
              <w:t>МДК 03.02 Теория и методика формирования элементарных математических пре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дставлений у детей раннего и до</w:t>
            </w:r>
            <w:r w:rsidRPr="000074E7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школьного возраста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Перспективное и календарное планирование работы по формированию элементарных математических представлений у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дидактических игр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занятий с детьми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познавательному развитию детей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50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 по математическому развитию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математических занятий, дидактических игр, досуга в детском саду.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0074E7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и оценка уровня математического развития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0074E7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4E7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0074E7" w:rsidRPr="00A34442" w:rsidRDefault="000074E7" w:rsidP="000074E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74E7" w:rsidRPr="00A34442" w:rsidRDefault="000074E7" w:rsidP="000074E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0074E7" w:rsidRPr="005B198B" w:rsidTr="006F7C12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74E7" w:rsidRPr="00957702" w:rsidRDefault="00957702" w:rsidP="00957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03.03 </w:t>
            </w:r>
            <w:r w:rsidRPr="00957702">
              <w:rPr>
                <w:rFonts w:ascii="Times New Roman" w:hAnsi="Times New Roman"/>
                <w:b/>
                <w:sz w:val="24"/>
                <w:szCs w:val="24"/>
              </w:rPr>
              <w:t>Теория и методика экологического образования детей раннего и дошкольного возраста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Календарное планирование работы по экологическому образованию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дидактических (по экологическому образованию)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наблюдений (по экологическому образованию)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познавательных занятий (по экологическому образованию) детей раннего и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numPr>
                <w:ilvl w:val="6"/>
                <w:numId w:val="0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наблюдений экологической направленности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дидактических игр экологической направленности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виртуальной экскурсии по экологическому </w:t>
            </w:r>
            <w:proofErr w:type="gramStart"/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образованию.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Самоанализ проведенных наблюдений, дидактических игр, занятий, виртуальной экскурсии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оценка уровня </w:t>
            </w:r>
            <w:proofErr w:type="spellStart"/>
            <w:r w:rsidRPr="00D764A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764A1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представлений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4A1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34442" w:rsidRDefault="00D764A1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34442" w:rsidRDefault="00D764A1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B7AD0" w:rsidRPr="005B198B" w:rsidTr="000F7E91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/>
                <w:bCs/>
                <w:sz w:val="24"/>
              </w:rPr>
              <w:t xml:space="preserve">МДК 03.04 </w:t>
            </w:r>
            <w:r w:rsidRPr="00AB7AD0">
              <w:rPr>
                <w:rFonts w:ascii="Times New Roman" w:hAnsi="Times New Roman"/>
                <w:b/>
                <w:sz w:val="24"/>
              </w:rPr>
              <w:t>Теория и методика ознакомления с социальным миром детей раннего и дошкольного возраста</w:t>
            </w:r>
          </w:p>
        </w:tc>
      </w:tr>
      <w:tr w:rsidR="00D764A1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B7AD0" w:rsidRDefault="00AB7AD0" w:rsidP="00AB7AD0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фрагментов календарного плана</w:t>
            </w:r>
            <w:r w:rsidRPr="00AB7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по ознакомлению с социальным миром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познавательных занятий (ознакомление с социальным миром)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видеоролика и </w:t>
            </w:r>
            <w:proofErr w:type="gramStart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технологической  карты</w:t>
            </w:r>
            <w:proofErr w:type="gramEnd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познавательного занятия (ознакомление с социальным миром)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numPr>
                <w:ilvl w:val="6"/>
                <w:numId w:val="0"/>
              </w:numPr>
              <w:shd w:val="clear" w:color="auto" w:fill="FFFFFF"/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познавательных занятий с детьми раннего и дошкольного возраста по ознакомлению с социальным миром.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виртуальных экскурсий с детьми по ознакомлению с социальным миром.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досуговых занятий с детьми по ознакомлению с социальным миром.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Самоанализ проведенных занятий и других форм организации работы по ознакомлению с социальным миром в </w:t>
            </w:r>
            <w:proofErr w:type="gramStart"/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детском  саду</w:t>
            </w:r>
            <w:proofErr w:type="gramEnd"/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и оценка уровня познавательного развития детей раннего и дошкольного </w:t>
            </w:r>
            <w:proofErr w:type="gramStart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возраста(</w:t>
            </w:r>
            <w:proofErr w:type="gramEnd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ознакомления с социальным миром), обработка собранного эмпирического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34442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34442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AB7AD0" w:rsidRPr="005B198B" w:rsidTr="00B42DD5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МДК.03.06</w:t>
            </w:r>
            <w:r w:rsidRPr="00AB7AD0">
              <w:rPr>
                <w:rFonts w:ascii="Times New Roman" w:hAnsi="Times New Roman"/>
                <w:b/>
                <w:sz w:val="24"/>
                <w:szCs w:val="24"/>
              </w:rPr>
              <w:tab/>
              <w:t>Теория и методика этнокультурного образования дошкольников</w:t>
            </w:r>
          </w:p>
        </w:tc>
      </w:tr>
      <w:tr w:rsidR="00AB7AD0" w:rsidRPr="005B198B" w:rsidTr="00AB7AD0">
        <w:trPr>
          <w:trHeight w:val="40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занятий по родному языку и литературе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технологической карты занятия по родному языку и литературе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мероприятий по приобщению к народной культуре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 по родному языку и литературе в разных возрастных группах.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Анализ просмотренных занятий.</w:t>
            </w:r>
          </w:p>
          <w:p w:rsidR="00AB7AD0" w:rsidRPr="00AB7AD0" w:rsidRDefault="00AB7AD0" w:rsidP="00AB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Обсуждение просмотренных занятий в диалоге с сокурсниками, руководителем педагогической практики, воспитателями.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мероприятий</w:t>
            </w:r>
            <w:proofErr w:type="gramEnd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приобщению к народной культуре  в разных возрастных группах.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просмотренных мероприятий.  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проведенных мероприятий.  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Обсуждение просмотренных мероприятий в диалоге с сокурсниками, руководителем педагогической практики, воспитателями.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782508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AB7AD0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825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782508" w:rsidRDefault="00782508" w:rsidP="0078250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08" w:rsidRDefault="00782508" w:rsidP="00782508">
      <w:pPr>
        <w:pStyle w:val="ac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D67528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82508" w:rsidRDefault="00782508" w:rsidP="00782508">
      <w:pPr>
        <w:pStyle w:val="ac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300B" w:rsidRPr="00017CC7" w:rsidRDefault="008E300B" w:rsidP="008E300B">
      <w:pPr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017CC7"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 6.1.2.3 рабочей программы по специальности.</w:t>
      </w:r>
    </w:p>
    <w:p w:rsidR="00782508" w:rsidRPr="00D021E8" w:rsidRDefault="00782508" w:rsidP="00782508">
      <w:pPr>
        <w:pStyle w:val="ac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82508" w:rsidRDefault="00782508" w:rsidP="00782508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D67528"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916"/>
        <w:gridCol w:w="2652"/>
      </w:tblGrid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3.1. Планировать и проводить занятия с детьми раннего и дошкольного возраста.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ПК 3.5. Осуществлять организацию процесса обучения по основным общеобразовательным программам дошкольного образования в соответствии с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санитарными нормами и правилами.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оценка оформления отчетов по учебной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3.3. Проводить 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3.4. 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адекватная оценка и самооценка эффективности и качества выполнения профессиональных задач.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757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медиаресурсы</w:t>
            </w:r>
            <w:proofErr w:type="spellEnd"/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757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757CDA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демонстрация ответственности за принятые решения обоснованность самоанализа и коррекция результатов собственной работы.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оценка оформления отчетов по учебной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обоснованность анализа работы членов команды (подчиненных).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грамотность устной и письменной речи;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ясность формулирования и изложения мыслей.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- соблюдение норм поведения во время учебных занятий и прохождения учебной и производственной практик.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знание и использование ресурсосберегающих технологий в области телекоммуникаций.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выполнения правил ТБ во время учебных занятий, при прохождении учебной и производственной практик.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9342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9342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. Пользоваться профессиональной документацией на государственном и иностранном языке.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</w:tbl>
    <w:p w:rsidR="00201D2D" w:rsidRDefault="00201D2D"/>
    <w:sectPr w:rsidR="00201D2D" w:rsidSect="0055459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2E" w:rsidRDefault="00135F2E">
      <w:pPr>
        <w:spacing w:after="0" w:line="240" w:lineRule="auto"/>
      </w:pPr>
      <w:r>
        <w:separator/>
      </w:r>
    </w:p>
  </w:endnote>
  <w:endnote w:type="continuationSeparator" w:id="0">
    <w:p w:rsidR="00135F2E" w:rsidRDefault="0013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8E300B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135F2E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135F2E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2E" w:rsidRDefault="00135F2E">
      <w:pPr>
        <w:spacing w:after="0" w:line="240" w:lineRule="auto"/>
      </w:pPr>
      <w:r>
        <w:separator/>
      </w:r>
    </w:p>
  </w:footnote>
  <w:footnote w:type="continuationSeparator" w:id="0">
    <w:p w:rsidR="00135F2E" w:rsidRDefault="00135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379"/>
    <w:multiLevelType w:val="hybridMultilevel"/>
    <w:tmpl w:val="99BA0D5C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42457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FF76FA0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AC"/>
    <w:rsid w:val="000074E7"/>
    <w:rsid w:val="00135F2E"/>
    <w:rsid w:val="00201D2D"/>
    <w:rsid w:val="0021316E"/>
    <w:rsid w:val="004376AC"/>
    <w:rsid w:val="004C3F53"/>
    <w:rsid w:val="00757CDA"/>
    <w:rsid w:val="00782508"/>
    <w:rsid w:val="008233E7"/>
    <w:rsid w:val="008E300B"/>
    <w:rsid w:val="00934252"/>
    <w:rsid w:val="00957702"/>
    <w:rsid w:val="009B7929"/>
    <w:rsid w:val="009C4B5E"/>
    <w:rsid w:val="00AB7AD0"/>
    <w:rsid w:val="00D67528"/>
    <w:rsid w:val="00D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C5A3-4567-4ACD-AA9E-17807CC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08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7825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8250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782508"/>
    <w:rPr>
      <w:rFonts w:cs="Times New Roman"/>
    </w:rPr>
  </w:style>
  <w:style w:type="table" w:styleId="a6">
    <w:name w:val="Table Grid"/>
    <w:basedOn w:val="a1"/>
    <w:uiPriority w:val="99"/>
    <w:rsid w:val="0078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82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82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a8"/>
    <w:rsid w:val="007825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8250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Содержание. 2 уровень,List Paragraph,Цветной список - Акцент 11"/>
    <w:basedOn w:val="a"/>
    <w:link w:val="aa"/>
    <w:uiPriority w:val="34"/>
    <w:qFormat/>
    <w:rsid w:val="00782508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99"/>
    <w:locked/>
    <w:rsid w:val="00782508"/>
    <w:rPr>
      <w:rFonts w:ascii="Calibri" w:eastAsia="Calibri" w:hAnsi="Calibri" w:cs="Times New Roman"/>
    </w:rPr>
  </w:style>
  <w:style w:type="paragraph" w:styleId="ac">
    <w:name w:val="No Spacing"/>
    <w:link w:val="ab"/>
    <w:uiPriority w:val="99"/>
    <w:qFormat/>
    <w:rsid w:val="00782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Содержание. 2 уровень Знак,List Paragraph Знак,Цветной список - Акцент 11 Знак"/>
    <w:link w:val="a9"/>
    <w:uiPriority w:val="34"/>
    <w:qFormat/>
    <w:locked/>
    <w:rsid w:val="00782508"/>
    <w:rPr>
      <w:rFonts w:eastAsiaTheme="minorEastAsia"/>
    </w:rPr>
  </w:style>
  <w:style w:type="paragraph" w:customStyle="1" w:styleId="Default">
    <w:name w:val="Default"/>
    <w:rsid w:val="008E3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6</cp:revision>
  <dcterms:created xsi:type="dcterms:W3CDTF">2025-02-07T03:59:00Z</dcterms:created>
  <dcterms:modified xsi:type="dcterms:W3CDTF">2025-12-03T06:52:00Z</dcterms:modified>
</cp:coreProperties>
</file>