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1F7" w:rsidRDefault="002831F7" w:rsidP="002831F7">
      <w:pPr>
        <w:pStyle w:val="1"/>
        <w:jc w:val="center"/>
        <w:rPr>
          <w:bCs/>
          <w:color w:val="000000"/>
          <w:sz w:val="28"/>
          <w:szCs w:val="28"/>
        </w:rPr>
      </w:pPr>
      <w:r>
        <w:rPr>
          <w:bCs/>
          <w:color w:val="000000"/>
          <w:sz w:val="28"/>
          <w:szCs w:val="28"/>
        </w:rPr>
        <w:t>Государственное  бюджетное профессиональное образовательное учреждение Иркутской области</w:t>
      </w:r>
    </w:p>
    <w:p w:rsidR="002831F7" w:rsidRDefault="002831F7" w:rsidP="002831F7">
      <w:pPr>
        <w:pStyle w:val="1"/>
        <w:jc w:val="center"/>
        <w:rPr>
          <w:bCs/>
          <w:color w:val="000000"/>
          <w:sz w:val="28"/>
          <w:szCs w:val="28"/>
        </w:rPr>
      </w:pPr>
      <w:r>
        <w:rPr>
          <w:bCs/>
          <w:color w:val="000000"/>
          <w:sz w:val="28"/>
          <w:szCs w:val="28"/>
        </w:rPr>
        <w:t>«Боханский педагогический колледж им.Д.Банзарова»</w:t>
      </w: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b/>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b/>
          <w:caps/>
          <w:sz w:val="28"/>
          <w:szCs w:val="28"/>
        </w:rPr>
      </w:pPr>
    </w:p>
    <w:p w:rsidR="002831F7" w:rsidRDefault="002831F7" w:rsidP="0028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aps/>
          <w:sz w:val="28"/>
          <w:szCs w:val="28"/>
        </w:rPr>
      </w:pPr>
      <w:r>
        <w:rPr>
          <w:rFonts w:ascii="Times New Roman" w:hAnsi="Times New Roman"/>
          <w:caps/>
          <w:sz w:val="28"/>
          <w:szCs w:val="28"/>
        </w:rPr>
        <w:t>РАБОЧАЯ ПРОГРАММа ПРОИЗВОДСТВЕННОЙ практики</w:t>
      </w:r>
    </w:p>
    <w:p w:rsidR="002831F7" w:rsidRDefault="002831F7" w:rsidP="0028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en-US"/>
        </w:rPr>
      </w:pPr>
      <w:r>
        <w:rPr>
          <w:rFonts w:ascii="Times New Roman" w:hAnsi="Times New Roman"/>
          <w:sz w:val="28"/>
          <w:szCs w:val="28"/>
          <w:lang w:eastAsia="en-US"/>
        </w:rPr>
        <w:t>ПМ.04 П</w:t>
      </w:r>
      <w:r w:rsidRPr="002831F7">
        <w:rPr>
          <w:rFonts w:ascii="Times New Roman" w:hAnsi="Times New Roman"/>
          <w:sz w:val="28"/>
          <w:szCs w:val="28"/>
          <w:lang w:eastAsia="en-US"/>
        </w:rPr>
        <w:t xml:space="preserve">реподавание родного языка из числа языков народов </w:t>
      </w:r>
      <w:r w:rsidR="00243D8A">
        <w:rPr>
          <w:rFonts w:ascii="Times New Roman" w:hAnsi="Times New Roman"/>
          <w:sz w:val="28"/>
          <w:szCs w:val="28"/>
          <w:lang w:eastAsia="en-US"/>
        </w:rPr>
        <w:t>Р</w:t>
      </w:r>
      <w:r w:rsidRPr="002831F7">
        <w:rPr>
          <w:rFonts w:ascii="Times New Roman" w:hAnsi="Times New Roman"/>
          <w:sz w:val="28"/>
          <w:szCs w:val="28"/>
          <w:lang w:eastAsia="en-US"/>
        </w:rPr>
        <w:t xml:space="preserve">оссийской </w:t>
      </w:r>
      <w:r w:rsidR="00243D8A">
        <w:rPr>
          <w:rFonts w:ascii="Times New Roman" w:hAnsi="Times New Roman"/>
          <w:sz w:val="28"/>
          <w:szCs w:val="28"/>
          <w:lang w:eastAsia="en-US"/>
        </w:rPr>
        <w:t>Ф</w:t>
      </w:r>
      <w:r w:rsidRPr="002831F7">
        <w:rPr>
          <w:rFonts w:ascii="Times New Roman" w:hAnsi="Times New Roman"/>
          <w:sz w:val="28"/>
          <w:szCs w:val="28"/>
          <w:lang w:eastAsia="en-US"/>
        </w:rPr>
        <w:t xml:space="preserve">едерации (бурятского) в начальной школе </w:t>
      </w:r>
    </w:p>
    <w:p w:rsidR="002831F7" w:rsidRDefault="002831F7" w:rsidP="0028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aps/>
          <w:sz w:val="28"/>
          <w:szCs w:val="28"/>
        </w:rPr>
      </w:pPr>
      <w:r>
        <w:rPr>
          <w:rFonts w:ascii="Times New Roman" w:hAnsi="Times New Roman"/>
          <w:sz w:val="28"/>
          <w:szCs w:val="28"/>
        </w:rPr>
        <w:t>Специальность 44.02.02 Преподавание в начальных классах</w:t>
      </w: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rPr>
          <w:spacing w:val="-2"/>
          <w:sz w:val="28"/>
          <w:szCs w:val="28"/>
        </w:rPr>
      </w:pPr>
    </w:p>
    <w:p w:rsidR="002831F7" w:rsidRDefault="002831F7" w:rsidP="0028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8"/>
          <w:szCs w:val="28"/>
        </w:rPr>
      </w:pPr>
      <w:r>
        <w:rPr>
          <w:rFonts w:ascii="Times New Roman" w:hAnsi="Times New Roman"/>
          <w:bCs/>
          <w:sz w:val="28"/>
          <w:szCs w:val="28"/>
        </w:rPr>
        <w:t>202</w:t>
      </w:r>
      <w:r w:rsidR="003D0F8A">
        <w:rPr>
          <w:rFonts w:ascii="Times New Roman" w:hAnsi="Times New Roman"/>
          <w:bCs/>
          <w:sz w:val="28"/>
          <w:szCs w:val="28"/>
        </w:rPr>
        <w:t>5</w:t>
      </w:r>
      <w:r w:rsidR="00F406CC">
        <w:rPr>
          <w:rFonts w:ascii="Times New Roman" w:hAnsi="Times New Roman"/>
          <w:bCs/>
          <w:sz w:val="28"/>
          <w:szCs w:val="28"/>
        </w:rPr>
        <w:t xml:space="preserve"> </w:t>
      </w:r>
      <w:r>
        <w:rPr>
          <w:rFonts w:ascii="Times New Roman" w:hAnsi="Times New Roman"/>
          <w:bCs/>
          <w:sz w:val="28"/>
          <w:szCs w:val="28"/>
        </w:rPr>
        <w:t>г.</w:t>
      </w:r>
    </w:p>
    <w:p w:rsidR="002831F7" w:rsidRDefault="002831F7" w:rsidP="002831F7">
      <w:pPr>
        <w:spacing w:after="0" w:line="240" w:lineRule="auto"/>
        <w:rPr>
          <w:rFonts w:ascii="Times New Roman" w:hAnsi="Times New Roman"/>
          <w:sz w:val="28"/>
          <w:szCs w:val="28"/>
        </w:rPr>
      </w:pPr>
    </w:p>
    <w:p w:rsidR="00E57A43" w:rsidRPr="00E57A43" w:rsidRDefault="00E57A43" w:rsidP="00E57A43">
      <w:pPr>
        <w:spacing w:after="0" w:line="240" w:lineRule="auto"/>
        <w:rPr>
          <w:rFonts w:ascii="Times New Roman" w:hAnsi="Times New Roman"/>
          <w:sz w:val="28"/>
          <w:szCs w:val="28"/>
        </w:rPr>
      </w:pPr>
      <w:r w:rsidRPr="00E57A43">
        <w:rPr>
          <w:rFonts w:ascii="Times New Roman" w:hAnsi="Times New Roman"/>
          <w:sz w:val="28"/>
          <w:szCs w:val="28"/>
        </w:rPr>
        <w:t>Рабочая программа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44.02.02 Преподавание в начальных классах.</w:t>
      </w:r>
    </w:p>
    <w:p w:rsidR="00E57A43" w:rsidRPr="00E57A43" w:rsidRDefault="00E57A43" w:rsidP="00E57A43">
      <w:pPr>
        <w:spacing w:after="0" w:line="240" w:lineRule="auto"/>
        <w:rPr>
          <w:rFonts w:ascii="Times New Roman" w:hAnsi="Times New Roman"/>
          <w:sz w:val="28"/>
          <w:szCs w:val="28"/>
        </w:rPr>
      </w:pPr>
    </w:p>
    <w:p w:rsidR="00E57A43" w:rsidRPr="00E57A43" w:rsidRDefault="00E57A43" w:rsidP="00E57A43">
      <w:pPr>
        <w:spacing w:after="0" w:line="240" w:lineRule="auto"/>
        <w:rPr>
          <w:rFonts w:ascii="Times New Roman" w:hAnsi="Times New Roman"/>
          <w:sz w:val="28"/>
          <w:szCs w:val="28"/>
        </w:rPr>
      </w:pPr>
    </w:p>
    <w:p w:rsidR="00E57A43" w:rsidRPr="00E57A43" w:rsidRDefault="00E57A43" w:rsidP="00E57A43">
      <w:pPr>
        <w:spacing w:after="0" w:line="240" w:lineRule="auto"/>
        <w:rPr>
          <w:rFonts w:ascii="Times New Roman" w:hAnsi="Times New Roman"/>
          <w:sz w:val="28"/>
          <w:szCs w:val="28"/>
        </w:rPr>
      </w:pPr>
    </w:p>
    <w:p w:rsidR="00E57A43" w:rsidRPr="00E57A43" w:rsidRDefault="00E57A43" w:rsidP="00E57A43">
      <w:pPr>
        <w:spacing w:after="0" w:line="240" w:lineRule="auto"/>
        <w:rPr>
          <w:rFonts w:ascii="Times New Roman" w:hAnsi="Times New Roman"/>
          <w:sz w:val="28"/>
          <w:szCs w:val="28"/>
        </w:rPr>
      </w:pPr>
      <w:r w:rsidRPr="00E57A43">
        <w:rPr>
          <w:rFonts w:ascii="Times New Roman" w:hAnsi="Times New Roman"/>
          <w:sz w:val="28"/>
          <w:szCs w:val="28"/>
        </w:rPr>
        <w:t>Организация – разработчик : Государственное бюджетное профессиональное образовательное учреждение Иркутской области «Боханский педагогический колледж им. Д. Банзарова» (далее ГБПОУ ИО БПК им. Д. Банзарова)</w:t>
      </w:r>
    </w:p>
    <w:p w:rsidR="00E57A43" w:rsidRPr="00E57A43" w:rsidRDefault="00E57A43" w:rsidP="00E57A43">
      <w:pPr>
        <w:spacing w:after="0" w:line="240" w:lineRule="auto"/>
        <w:rPr>
          <w:rFonts w:ascii="Times New Roman" w:hAnsi="Times New Roman"/>
          <w:sz w:val="28"/>
          <w:szCs w:val="28"/>
        </w:rPr>
      </w:pPr>
    </w:p>
    <w:p w:rsidR="00E57A43" w:rsidRPr="00E57A43" w:rsidRDefault="00E57A43" w:rsidP="00E57A43">
      <w:pPr>
        <w:spacing w:after="0" w:line="240" w:lineRule="auto"/>
        <w:rPr>
          <w:rFonts w:ascii="Times New Roman" w:hAnsi="Times New Roman"/>
          <w:sz w:val="28"/>
          <w:szCs w:val="28"/>
        </w:rPr>
      </w:pPr>
    </w:p>
    <w:p w:rsidR="00E57A43" w:rsidRPr="00E57A43" w:rsidRDefault="00E57A43" w:rsidP="00E57A43">
      <w:pPr>
        <w:spacing w:after="0" w:line="240" w:lineRule="auto"/>
        <w:rPr>
          <w:rFonts w:ascii="Times New Roman" w:hAnsi="Times New Roman"/>
          <w:sz w:val="28"/>
          <w:szCs w:val="28"/>
        </w:rPr>
      </w:pPr>
      <w:r w:rsidRPr="00E57A43">
        <w:rPr>
          <w:rFonts w:ascii="Times New Roman" w:hAnsi="Times New Roman"/>
          <w:sz w:val="28"/>
          <w:szCs w:val="28"/>
        </w:rPr>
        <w:t>Разработчики:</w:t>
      </w:r>
    </w:p>
    <w:p w:rsidR="00E57A43" w:rsidRPr="00E57A43" w:rsidRDefault="00E57A43" w:rsidP="00E57A43">
      <w:pPr>
        <w:spacing w:after="0" w:line="240" w:lineRule="auto"/>
        <w:rPr>
          <w:rFonts w:ascii="Times New Roman" w:hAnsi="Times New Roman"/>
          <w:sz w:val="28"/>
          <w:szCs w:val="28"/>
        </w:rPr>
      </w:pPr>
      <w:r w:rsidRPr="00E57A43">
        <w:rPr>
          <w:rFonts w:ascii="Times New Roman" w:hAnsi="Times New Roman"/>
          <w:sz w:val="28"/>
          <w:szCs w:val="28"/>
        </w:rPr>
        <w:t>Романова Е.Н.,  преподаватель  ГБПОУ ИО БПК им. Д. Банзарова</w:t>
      </w:r>
    </w:p>
    <w:p w:rsidR="00E57A43" w:rsidRPr="00E57A43" w:rsidRDefault="00E57A43" w:rsidP="00E57A43">
      <w:pPr>
        <w:spacing w:after="0" w:line="240" w:lineRule="auto"/>
        <w:rPr>
          <w:rFonts w:ascii="Times New Roman" w:hAnsi="Times New Roman"/>
          <w:sz w:val="28"/>
          <w:szCs w:val="28"/>
        </w:rPr>
      </w:pPr>
      <w:r w:rsidRPr="00E57A43">
        <w:rPr>
          <w:rFonts w:ascii="Times New Roman" w:hAnsi="Times New Roman"/>
          <w:sz w:val="28"/>
          <w:szCs w:val="28"/>
        </w:rPr>
        <w:t>Балданова Д.В., преподаватель  ГБПОУ ИО БПК им. Д. Банзарова</w:t>
      </w:r>
    </w:p>
    <w:p w:rsidR="00E57A43" w:rsidRPr="00E57A43" w:rsidRDefault="00E57A43" w:rsidP="00E57A43">
      <w:pPr>
        <w:spacing w:after="0" w:line="240" w:lineRule="auto"/>
        <w:rPr>
          <w:rFonts w:ascii="Times New Roman" w:hAnsi="Times New Roman"/>
          <w:sz w:val="28"/>
          <w:szCs w:val="28"/>
        </w:rPr>
      </w:pPr>
      <w:r w:rsidRPr="00E57A43">
        <w:rPr>
          <w:rFonts w:ascii="Times New Roman" w:hAnsi="Times New Roman"/>
          <w:sz w:val="28"/>
          <w:szCs w:val="28"/>
        </w:rPr>
        <w:t>Замбулаева Н.Г., преподаватель  ГБПОУ ИО БПК им. Д. Банзарова</w:t>
      </w:r>
    </w:p>
    <w:p w:rsidR="00E57A43" w:rsidRDefault="00E57A43" w:rsidP="002831F7">
      <w:pPr>
        <w:spacing w:after="0" w:line="240" w:lineRule="auto"/>
        <w:rPr>
          <w:rFonts w:ascii="Times New Roman" w:hAnsi="Times New Roman"/>
          <w:sz w:val="28"/>
          <w:szCs w:val="28"/>
        </w:rPr>
        <w:sectPr w:rsidR="00E57A43">
          <w:pgSz w:w="11906" w:h="16838"/>
          <w:pgMar w:top="1134" w:right="851" w:bottom="1134" w:left="1701" w:header="709" w:footer="709" w:gutter="0"/>
          <w:cols w:space="720"/>
        </w:sectPr>
      </w:pPr>
    </w:p>
    <w:p w:rsidR="002831F7" w:rsidRDefault="002831F7" w:rsidP="002831F7">
      <w:pPr>
        <w:numPr>
          <w:ilvl w:val="0"/>
          <w:numId w:val="1"/>
        </w:numPr>
        <w:shd w:val="clear" w:color="auto" w:fill="FFFFFF"/>
        <w:tabs>
          <w:tab w:val="left" w:pos="1094"/>
        </w:tabs>
        <w:spacing w:line="240" w:lineRule="auto"/>
        <w:ind w:right="-83"/>
        <w:contextualSpacing/>
        <w:jc w:val="center"/>
        <w:rPr>
          <w:rFonts w:ascii="Times New Roman" w:hAnsi="Times New Roman"/>
          <w:b/>
          <w:bCs/>
          <w:sz w:val="28"/>
          <w:szCs w:val="28"/>
        </w:rPr>
      </w:pPr>
      <w:r>
        <w:rPr>
          <w:rFonts w:ascii="Times New Roman" w:hAnsi="Times New Roman"/>
          <w:b/>
          <w:bCs/>
          <w:sz w:val="28"/>
          <w:szCs w:val="28"/>
        </w:rPr>
        <w:lastRenderedPageBreak/>
        <w:t>Общая характеристика рабочей программы производственной практики профессионального модуля.</w:t>
      </w:r>
    </w:p>
    <w:p w:rsidR="002831F7" w:rsidRPr="00243D8A" w:rsidRDefault="002831F7" w:rsidP="002831F7">
      <w:pPr>
        <w:numPr>
          <w:ilvl w:val="1"/>
          <w:numId w:val="1"/>
        </w:numPr>
        <w:shd w:val="clear" w:color="auto" w:fill="FFFFFF"/>
        <w:tabs>
          <w:tab w:val="left" w:pos="0"/>
        </w:tabs>
        <w:spacing w:line="240" w:lineRule="auto"/>
        <w:ind w:left="0" w:right="-2" w:firstLine="709"/>
        <w:contextualSpacing/>
        <w:jc w:val="both"/>
        <w:rPr>
          <w:rFonts w:ascii="Times New Roman" w:hAnsi="Times New Roman"/>
          <w:b/>
          <w:bCs/>
          <w:sz w:val="28"/>
          <w:szCs w:val="28"/>
        </w:rPr>
      </w:pPr>
      <w:r w:rsidRPr="00243D8A">
        <w:rPr>
          <w:rFonts w:ascii="Times New Roman" w:hAnsi="Times New Roman"/>
          <w:b/>
          <w:bCs/>
          <w:sz w:val="28"/>
          <w:szCs w:val="28"/>
        </w:rPr>
        <w:t xml:space="preserve">Цель и планируемые результаты освоения </w:t>
      </w:r>
      <w:r w:rsidR="001B4682" w:rsidRPr="00243D8A">
        <w:rPr>
          <w:rFonts w:ascii="Times New Roman" w:hAnsi="Times New Roman"/>
          <w:b/>
          <w:bCs/>
          <w:sz w:val="28"/>
          <w:szCs w:val="28"/>
        </w:rPr>
        <w:t>программы практики</w:t>
      </w:r>
    </w:p>
    <w:p w:rsidR="002831F7" w:rsidRDefault="002831F7" w:rsidP="002831F7">
      <w:pPr>
        <w:shd w:val="clear" w:color="auto" w:fill="FFFFFF"/>
        <w:tabs>
          <w:tab w:val="left" w:pos="0"/>
        </w:tabs>
        <w:spacing w:line="240" w:lineRule="auto"/>
        <w:ind w:right="-2"/>
        <w:contextualSpacing/>
        <w:jc w:val="both"/>
        <w:rPr>
          <w:rFonts w:ascii="Times New Roman" w:hAnsi="Times New Roman"/>
          <w:bCs/>
          <w:sz w:val="28"/>
          <w:szCs w:val="28"/>
        </w:rPr>
      </w:pPr>
      <w:r>
        <w:rPr>
          <w:rFonts w:ascii="Times New Roman" w:hAnsi="Times New Roman"/>
          <w:bCs/>
          <w:sz w:val="28"/>
          <w:szCs w:val="28"/>
        </w:rPr>
        <w:tab/>
      </w:r>
      <w:r w:rsidR="00E57A43" w:rsidRPr="00E57A43">
        <w:rPr>
          <w:rFonts w:ascii="Times New Roman" w:hAnsi="Times New Roman"/>
          <w:bCs/>
          <w:sz w:val="28"/>
          <w:szCs w:val="28"/>
        </w:rPr>
        <w:t>Рабочая программа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44.02.02 Преподавание в начальных классах в части освоения  основного вида деятельности «Преподавание родного языка из числа языков народов Российской Федерации в начальной школе» и соответствующие ему общие и профессиональные компетенции.</w:t>
      </w:r>
    </w:p>
    <w:tbl>
      <w:tblPr>
        <w:tblStyle w:val="a5"/>
        <w:tblW w:w="0" w:type="auto"/>
        <w:tblInd w:w="0" w:type="dxa"/>
        <w:tblLook w:val="04A0" w:firstRow="1" w:lastRow="0" w:firstColumn="1" w:lastColumn="0" w:noHBand="0" w:noVBand="1"/>
      </w:tblPr>
      <w:tblGrid>
        <w:gridCol w:w="988"/>
        <w:gridCol w:w="8356"/>
      </w:tblGrid>
      <w:tr w:rsidR="002831F7" w:rsidTr="00BD68EA">
        <w:tc>
          <w:tcPr>
            <w:tcW w:w="988" w:type="dxa"/>
            <w:tcBorders>
              <w:top w:val="single" w:sz="4" w:space="0" w:color="auto"/>
              <w:left w:val="single" w:sz="4" w:space="0" w:color="auto"/>
              <w:bottom w:val="single" w:sz="4" w:space="0" w:color="auto"/>
              <w:right w:val="single" w:sz="4" w:space="0" w:color="auto"/>
            </w:tcBorders>
            <w:vAlign w:val="center"/>
            <w:hideMark/>
          </w:tcPr>
          <w:p w:rsidR="002831F7" w:rsidRDefault="002831F7" w:rsidP="00BD68EA">
            <w:pPr>
              <w:pStyle w:val="a4"/>
              <w:rPr>
                <w:rFonts w:ascii="Times New Roman" w:hAnsi="Times New Roman"/>
                <w:sz w:val="24"/>
                <w:szCs w:val="24"/>
              </w:rPr>
            </w:pPr>
            <w:r>
              <w:rPr>
                <w:rFonts w:ascii="Times New Roman" w:hAnsi="Times New Roman"/>
                <w:sz w:val="24"/>
                <w:szCs w:val="24"/>
              </w:rPr>
              <w:t>Код</w:t>
            </w:r>
          </w:p>
        </w:tc>
        <w:tc>
          <w:tcPr>
            <w:tcW w:w="8356" w:type="dxa"/>
            <w:tcBorders>
              <w:top w:val="single" w:sz="4" w:space="0" w:color="auto"/>
              <w:left w:val="single" w:sz="4" w:space="0" w:color="auto"/>
              <w:bottom w:val="single" w:sz="4" w:space="0" w:color="auto"/>
              <w:right w:val="single" w:sz="4" w:space="0" w:color="auto"/>
            </w:tcBorders>
            <w:vAlign w:val="center"/>
            <w:hideMark/>
          </w:tcPr>
          <w:p w:rsidR="002831F7" w:rsidRDefault="002831F7" w:rsidP="00BD68EA">
            <w:pPr>
              <w:pStyle w:val="a4"/>
              <w:rPr>
                <w:rFonts w:ascii="Times New Roman" w:hAnsi="Times New Roman"/>
                <w:sz w:val="24"/>
                <w:szCs w:val="24"/>
              </w:rPr>
            </w:pPr>
            <w:r>
              <w:rPr>
                <w:rFonts w:ascii="Times New Roman" w:hAnsi="Times New Roman"/>
                <w:sz w:val="24"/>
                <w:szCs w:val="24"/>
              </w:rPr>
              <w:t>Наименование результата обучения</w:t>
            </w:r>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pacing w:after="0"/>
              <w:jc w:val="both"/>
              <w:outlineLvl w:val="1"/>
              <w:rPr>
                <w:rFonts w:ascii="Times New Roman" w:eastAsia="Calibri Light" w:hAnsi="Times New Roman"/>
                <w:bCs/>
                <w:iCs/>
                <w:color w:val="000000" w:themeColor="text1"/>
                <w:sz w:val="24"/>
                <w:szCs w:val="24"/>
              </w:rPr>
            </w:pPr>
            <w:bookmarkStart w:id="0" w:name="_Toc132624585"/>
            <w:bookmarkStart w:id="1" w:name="_Toc135152121"/>
            <w:r>
              <w:rPr>
                <w:rFonts w:ascii="Times New Roman" w:eastAsia="Calibri Light" w:hAnsi="Times New Roman"/>
                <w:bCs/>
                <w:iCs/>
                <w:color w:val="000000" w:themeColor="text1"/>
                <w:sz w:val="24"/>
                <w:szCs w:val="24"/>
              </w:rPr>
              <w:t>ОК 01.</w:t>
            </w:r>
            <w:bookmarkEnd w:id="0"/>
            <w:bookmarkEnd w:id="1"/>
          </w:p>
        </w:tc>
        <w:tc>
          <w:tcPr>
            <w:tcW w:w="8356"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uppressAutoHyphens/>
              <w:spacing w:after="0"/>
              <w:jc w:val="both"/>
              <w:outlineLvl w:val="1"/>
              <w:rPr>
                <w:rFonts w:ascii="Times New Roman" w:eastAsia="Calibri Light" w:hAnsi="Times New Roman"/>
                <w:bCs/>
                <w:iCs/>
                <w:color w:val="000000" w:themeColor="text1"/>
                <w:sz w:val="24"/>
                <w:szCs w:val="24"/>
              </w:rPr>
            </w:pPr>
            <w:r>
              <w:rPr>
                <w:rFonts w:ascii="Times New Roman" w:eastAsia="Calibri Light" w:hAnsi="Times New Roman"/>
                <w:bCs/>
                <w:iCs/>
                <w:color w:val="000000" w:themeColor="text1"/>
                <w:sz w:val="24"/>
                <w:szCs w:val="24"/>
              </w:rPr>
              <w:t>Выбирать способы решения задач профессиональной деятельности применительно к различным контекстам</w:t>
            </w:r>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pacing w:after="0"/>
              <w:jc w:val="both"/>
              <w:outlineLvl w:val="1"/>
              <w:rPr>
                <w:rFonts w:ascii="Times New Roman" w:eastAsia="Calibri Light" w:hAnsi="Times New Roman"/>
                <w:bCs/>
                <w:iCs/>
                <w:color w:val="000000" w:themeColor="text1"/>
                <w:sz w:val="24"/>
                <w:szCs w:val="24"/>
              </w:rPr>
            </w:pPr>
            <w:bookmarkStart w:id="2" w:name="_Toc132624587"/>
            <w:bookmarkStart w:id="3" w:name="_Toc135152123"/>
            <w:r>
              <w:rPr>
                <w:rFonts w:ascii="Times New Roman" w:eastAsia="Calibri Light" w:hAnsi="Times New Roman"/>
                <w:bCs/>
                <w:iCs/>
                <w:color w:val="000000" w:themeColor="text1"/>
                <w:sz w:val="24"/>
                <w:szCs w:val="24"/>
              </w:rPr>
              <w:t>ОК 02.</w:t>
            </w:r>
            <w:bookmarkEnd w:id="2"/>
            <w:bookmarkEnd w:id="3"/>
          </w:p>
        </w:tc>
        <w:tc>
          <w:tcPr>
            <w:tcW w:w="8356"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pacing w:after="0"/>
              <w:jc w:val="both"/>
              <w:outlineLvl w:val="1"/>
              <w:rPr>
                <w:rFonts w:ascii="Times New Roman" w:eastAsia="Calibri Light" w:hAnsi="Times New Roman"/>
                <w:bCs/>
                <w:iCs/>
                <w:color w:val="000000" w:themeColor="text1"/>
                <w:sz w:val="24"/>
                <w:szCs w:val="24"/>
              </w:rPr>
            </w:pPr>
            <w:r>
              <w:rPr>
                <w:rFonts w:ascii="Times New Roman" w:eastAsia="Calibri Light" w:hAnsi="Times New Roman"/>
                <w:bCs/>
                <w:iCs/>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pacing w:after="0"/>
              <w:jc w:val="both"/>
              <w:outlineLvl w:val="1"/>
              <w:rPr>
                <w:rFonts w:ascii="Times New Roman" w:eastAsia="Calibri Light" w:hAnsi="Times New Roman"/>
                <w:bCs/>
                <w:iCs/>
                <w:color w:val="000000" w:themeColor="text1"/>
                <w:sz w:val="24"/>
                <w:szCs w:val="24"/>
              </w:rPr>
            </w:pPr>
            <w:bookmarkStart w:id="4" w:name="_Toc132624589"/>
            <w:bookmarkStart w:id="5" w:name="_Toc135152125"/>
            <w:r>
              <w:rPr>
                <w:rFonts w:ascii="Times New Roman" w:eastAsia="Calibri Light" w:hAnsi="Times New Roman"/>
                <w:bCs/>
                <w:iCs/>
                <w:color w:val="000000" w:themeColor="text1"/>
                <w:sz w:val="24"/>
                <w:szCs w:val="24"/>
              </w:rPr>
              <w:t>ОК 04.</w:t>
            </w:r>
            <w:bookmarkEnd w:id="4"/>
            <w:bookmarkEnd w:id="5"/>
          </w:p>
        </w:tc>
        <w:tc>
          <w:tcPr>
            <w:tcW w:w="8356"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pacing w:after="0"/>
              <w:jc w:val="both"/>
              <w:outlineLvl w:val="1"/>
              <w:rPr>
                <w:rFonts w:ascii="Times New Roman" w:eastAsia="Calibri Light" w:hAnsi="Times New Roman"/>
                <w:bCs/>
                <w:iCs/>
                <w:color w:val="000000" w:themeColor="text1"/>
                <w:sz w:val="24"/>
                <w:szCs w:val="24"/>
              </w:rPr>
            </w:pPr>
            <w:bookmarkStart w:id="6" w:name="_Toc132624590"/>
            <w:bookmarkStart w:id="7" w:name="_Toc135152126"/>
            <w:r>
              <w:rPr>
                <w:rFonts w:ascii="Times New Roman" w:eastAsia="Calibri Light" w:hAnsi="Times New Roman"/>
                <w:bCs/>
                <w:iCs/>
                <w:color w:val="000000" w:themeColor="text1"/>
                <w:sz w:val="24"/>
                <w:szCs w:val="24"/>
              </w:rPr>
              <w:t>Эффективно взаимодействовать и работать в коллективе и команде</w:t>
            </w:r>
            <w:bookmarkEnd w:id="6"/>
            <w:bookmarkEnd w:id="7"/>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ОК 05.</w:t>
            </w:r>
          </w:p>
        </w:tc>
        <w:tc>
          <w:tcPr>
            <w:tcW w:w="8356"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ОК 09.</w:t>
            </w:r>
          </w:p>
        </w:tc>
        <w:tc>
          <w:tcPr>
            <w:tcW w:w="8356"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Pr="002918DF" w:rsidRDefault="002831F7" w:rsidP="002831F7">
            <w:pPr>
              <w:spacing w:after="0"/>
              <w:rPr>
                <w:rFonts w:ascii="Times New Roman" w:hAnsi="Times New Roman"/>
                <w:sz w:val="24"/>
              </w:rPr>
            </w:pPr>
            <w:r w:rsidRPr="002918DF">
              <w:rPr>
                <w:rFonts w:ascii="Times New Roman" w:hAnsi="Times New Roman"/>
                <w:sz w:val="24"/>
              </w:rPr>
              <w:t>ВД 4</w:t>
            </w:r>
          </w:p>
        </w:tc>
        <w:tc>
          <w:tcPr>
            <w:tcW w:w="8356" w:type="dxa"/>
            <w:tcBorders>
              <w:top w:val="single" w:sz="4" w:space="0" w:color="auto"/>
              <w:left w:val="single" w:sz="4" w:space="0" w:color="auto"/>
              <w:bottom w:val="single" w:sz="4" w:space="0" w:color="auto"/>
              <w:right w:val="single" w:sz="4" w:space="0" w:color="auto"/>
            </w:tcBorders>
            <w:hideMark/>
          </w:tcPr>
          <w:p w:rsidR="002831F7" w:rsidRPr="002918DF" w:rsidRDefault="002831F7" w:rsidP="002831F7">
            <w:pPr>
              <w:spacing w:after="0"/>
              <w:rPr>
                <w:rFonts w:ascii="Times New Roman" w:hAnsi="Times New Roman"/>
                <w:sz w:val="24"/>
              </w:rPr>
            </w:pPr>
            <w:r w:rsidRPr="002918DF">
              <w:rPr>
                <w:rFonts w:ascii="Times New Roman" w:hAnsi="Times New Roman"/>
                <w:sz w:val="24"/>
              </w:rPr>
              <w:t>Преподавание родного</w:t>
            </w:r>
            <w:r>
              <w:rPr>
                <w:rFonts w:ascii="Times New Roman" w:hAnsi="Times New Roman"/>
                <w:sz w:val="24"/>
              </w:rPr>
              <w:t xml:space="preserve"> </w:t>
            </w:r>
            <w:r w:rsidRPr="002918DF">
              <w:rPr>
                <w:rFonts w:ascii="Times New Roman" w:hAnsi="Times New Roman"/>
                <w:sz w:val="24"/>
              </w:rPr>
              <w:t xml:space="preserve">языка </w:t>
            </w:r>
            <w:r>
              <w:rPr>
                <w:rFonts w:ascii="Times New Roman" w:hAnsi="Times New Roman"/>
                <w:sz w:val="24"/>
              </w:rPr>
              <w:t xml:space="preserve">из числа языков народов Российской Федерации </w:t>
            </w:r>
            <w:r w:rsidRPr="002918DF">
              <w:rPr>
                <w:rFonts w:ascii="Times New Roman" w:hAnsi="Times New Roman"/>
                <w:sz w:val="24"/>
              </w:rPr>
              <w:t xml:space="preserve">в начальной школе. </w:t>
            </w:r>
          </w:p>
        </w:tc>
      </w:tr>
      <w:tr w:rsidR="002831F7" w:rsidTr="00BD68EA">
        <w:tc>
          <w:tcPr>
            <w:tcW w:w="988" w:type="dxa"/>
            <w:tcBorders>
              <w:top w:val="single" w:sz="4" w:space="0" w:color="auto"/>
              <w:left w:val="single" w:sz="4" w:space="0" w:color="auto"/>
              <w:bottom w:val="single" w:sz="4" w:space="0" w:color="auto"/>
              <w:right w:val="single" w:sz="4" w:space="0" w:color="auto"/>
            </w:tcBorders>
          </w:tcPr>
          <w:p w:rsidR="002831F7" w:rsidRPr="002918DF" w:rsidRDefault="002831F7" w:rsidP="002831F7">
            <w:pPr>
              <w:spacing w:after="0"/>
              <w:rPr>
                <w:rFonts w:ascii="Times New Roman" w:hAnsi="Times New Roman"/>
                <w:sz w:val="24"/>
              </w:rPr>
            </w:pPr>
            <w:r w:rsidRPr="002918DF">
              <w:rPr>
                <w:rFonts w:ascii="Times New Roman" w:hAnsi="Times New Roman"/>
                <w:sz w:val="24"/>
              </w:rPr>
              <w:t>ПК 4.1.</w:t>
            </w:r>
          </w:p>
        </w:tc>
        <w:tc>
          <w:tcPr>
            <w:tcW w:w="8356" w:type="dxa"/>
            <w:tcBorders>
              <w:top w:val="single" w:sz="4" w:space="0" w:color="auto"/>
              <w:left w:val="single" w:sz="4" w:space="0" w:color="auto"/>
              <w:bottom w:val="single" w:sz="4" w:space="0" w:color="auto"/>
              <w:right w:val="single" w:sz="4" w:space="0" w:color="auto"/>
            </w:tcBorders>
          </w:tcPr>
          <w:p w:rsidR="002831F7" w:rsidRPr="002918DF" w:rsidRDefault="002831F7" w:rsidP="002831F7">
            <w:pPr>
              <w:spacing w:after="0"/>
              <w:rPr>
                <w:rFonts w:ascii="Times New Roman" w:hAnsi="Times New Roman"/>
                <w:sz w:val="24"/>
              </w:rPr>
            </w:pPr>
            <w:r w:rsidRPr="002918DF">
              <w:rPr>
                <w:rFonts w:ascii="Times New Roman" w:hAnsi="Times New Roman"/>
                <w:sz w:val="24"/>
              </w:rPr>
              <w:t>Проектировать, организовывать и контролировать процесс изучения р родного</w:t>
            </w:r>
            <w:r>
              <w:rPr>
                <w:rFonts w:ascii="Times New Roman" w:hAnsi="Times New Roman"/>
                <w:sz w:val="24"/>
              </w:rPr>
              <w:t xml:space="preserve"> </w:t>
            </w:r>
            <w:r w:rsidRPr="002918DF">
              <w:rPr>
                <w:rFonts w:ascii="Times New Roman" w:hAnsi="Times New Roman"/>
                <w:sz w:val="24"/>
              </w:rPr>
              <w:t xml:space="preserve">языка </w:t>
            </w:r>
            <w:r>
              <w:rPr>
                <w:rFonts w:ascii="Times New Roman" w:hAnsi="Times New Roman"/>
                <w:sz w:val="24"/>
              </w:rPr>
              <w:t>из числа языков народов Российской Федерации</w:t>
            </w:r>
            <w:r w:rsidRPr="002918DF">
              <w:rPr>
                <w:rFonts w:ascii="Times New Roman" w:hAnsi="Times New Roman"/>
                <w:sz w:val="24"/>
              </w:rPr>
              <w:t xml:space="preserve"> в начальных классах на основе федеральных государствен</w:t>
            </w:r>
            <w:r>
              <w:rPr>
                <w:rFonts w:ascii="Times New Roman" w:hAnsi="Times New Roman"/>
                <w:sz w:val="24"/>
              </w:rPr>
              <w:t xml:space="preserve">ных образовательных стандартов, </w:t>
            </w:r>
            <w:r w:rsidRPr="002918DF">
              <w:rPr>
                <w:rFonts w:ascii="Times New Roman" w:hAnsi="Times New Roman"/>
                <w:sz w:val="24"/>
              </w:rPr>
              <w:t>примерных основных образовательных программ начального общего образования.</w:t>
            </w:r>
          </w:p>
        </w:tc>
      </w:tr>
      <w:tr w:rsidR="002831F7" w:rsidTr="00BD68EA">
        <w:tc>
          <w:tcPr>
            <w:tcW w:w="988" w:type="dxa"/>
            <w:tcBorders>
              <w:top w:val="single" w:sz="4" w:space="0" w:color="auto"/>
              <w:left w:val="single" w:sz="4" w:space="0" w:color="auto"/>
              <w:bottom w:val="single" w:sz="4" w:space="0" w:color="auto"/>
              <w:right w:val="single" w:sz="4" w:space="0" w:color="auto"/>
            </w:tcBorders>
          </w:tcPr>
          <w:p w:rsidR="002831F7" w:rsidRPr="002918DF" w:rsidRDefault="002831F7" w:rsidP="002831F7">
            <w:pPr>
              <w:spacing w:after="0"/>
              <w:rPr>
                <w:rFonts w:ascii="Times New Roman" w:hAnsi="Times New Roman"/>
                <w:sz w:val="24"/>
              </w:rPr>
            </w:pPr>
            <w:r w:rsidRPr="002918DF">
              <w:rPr>
                <w:rFonts w:ascii="Times New Roman" w:hAnsi="Times New Roman"/>
                <w:sz w:val="24"/>
              </w:rPr>
              <w:t>ПК 4.2.</w:t>
            </w:r>
          </w:p>
        </w:tc>
        <w:tc>
          <w:tcPr>
            <w:tcW w:w="8356" w:type="dxa"/>
            <w:tcBorders>
              <w:top w:val="single" w:sz="4" w:space="0" w:color="auto"/>
              <w:left w:val="single" w:sz="4" w:space="0" w:color="auto"/>
              <w:bottom w:val="single" w:sz="4" w:space="0" w:color="auto"/>
              <w:right w:val="single" w:sz="4" w:space="0" w:color="auto"/>
            </w:tcBorders>
          </w:tcPr>
          <w:p w:rsidR="002831F7" w:rsidRPr="002918DF" w:rsidRDefault="002831F7" w:rsidP="002831F7">
            <w:pPr>
              <w:spacing w:after="0"/>
              <w:rPr>
                <w:rFonts w:ascii="Times New Roman" w:hAnsi="Times New Roman"/>
                <w:sz w:val="24"/>
              </w:rPr>
            </w:pPr>
            <w:r w:rsidRPr="002918DF">
              <w:rPr>
                <w:rFonts w:ascii="Times New Roman" w:hAnsi="Times New Roman"/>
                <w:sz w:val="24"/>
              </w:rPr>
              <w:t>Выстраивать профессиональную коммуникацию на родном языке из числа языков народов Российской Федерации.</w:t>
            </w:r>
          </w:p>
        </w:tc>
      </w:tr>
    </w:tbl>
    <w:p w:rsidR="002831F7" w:rsidRDefault="002831F7" w:rsidP="002831F7">
      <w:pPr>
        <w:pStyle w:val="a4"/>
        <w:rPr>
          <w:rFonts w:ascii="Times New Roman" w:hAnsi="Times New Roman"/>
          <w:b/>
          <w:bCs/>
          <w:sz w:val="28"/>
          <w:szCs w:val="28"/>
        </w:rPr>
      </w:pPr>
    </w:p>
    <w:p w:rsidR="002831F7" w:rsidRDefault="002831F7" w:rsidP="002831F7">
      <w:pPr>
        <w:shd w:val="clear" w:color="auto" w:fill="FFFFFF"/>
        <w:spacing w:line="240" w:lineRule="auto"/>
        <w:ind w:firstLine="709"/>
        <w:rPr>
          <w:rFonts w:ascii="Times New Roman" w:hAnsi="Times New Roman"/>
          <w:bCs/>
          <w:sz w:val="28"/>
          <w:szCs w:val="28"/>
        </w:rPr>
      </w:pPr>
      <w:r>
        <w:rPr>
          <w:rFonts w:ascii="Times New Roman" w:hAnsi="Times New Roman"/>
          <w:bCs/>
          <w:sz w:val="28"/>
          <w:szCs w:val="28"/>
        </w:rPr>
        <w:t xml:space="preserve">В результате освоения </w:t>
      </w:r>
      <w:r w:rsidR="00243D8A">
        <w:rPr>
          <w:rFonts w:ascii="Times New Roman" w:hAnsi="Times New Roman"/>
          <w:bCs/>
          <w:sz w:val="28"/>
          <w:szCs w:val="28"/>
        </w:rPr>
        <w:t>программы практики</w:t>
      </w:r>
      <w:r>
        <w:rPr>
          <w:rFonts w:ascii="Times New Roman" w:hAnsi="Times New Roman"/>
          <w:bCs/>
          <w:sz w:val="28"/>
          <w:szCs w:val="28"/>
        </w:rPr>
        <w:t xml:space="preserve"> обучающийся должен:</w:t>
      </w:r>
    </w:p>
    <w:p w:rsidR="002831F7" w:rsidRDefault="002831F7" w:rsidP="002831F7">
      <w:pPr>
        <w:shd w:val="clear" w:color="auto" w:fill="FFFFFF"/>
        <w:spacing w:line="240" w:lineRule="auto"/>
        <w:ind w:firstLine="709"/>
        <w:rPr>
          <w:rFonts w:ascii="Times New Roman" w:hAnsi="Times New Roman"/>
          <w:bCs/>
          <w:sz w:val="28"/>
          <w:szCs w:val="28"/>
        </w:rPr>
      </w:pPr>
    </w:p>
    <w:tbl>
      <w:tblPr>
        <w:tblStyle w:val="a5"/>
        <w:tblW w:w="0" w:type="auto"/>
        <w:tblInd w:w="0" w:type="dxa"/>
        <w:tblLook w:val="04A0" w:firstRow="1" w:lastRow="0" w:firstColumn="1" w:lastColumn="0" w:noHBand="0" w:noVBand="1"/>
      </w:tblPr>
      <w:tblGrid>
        <w:gridCol w:w="2333"/>
        <w:gridCol w:w="7012"/>
      </w:tblGrid>
      <w:tr w:rsidR="002831F7" w:rsidTr="00BD68EA">
        <w:tc>
          <w:tcPr>
            <w:tcW w:w="2376"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line="240" w:lineRule="auto"/>
              <w:rPr>
                <w:rFonts w:ascii="Times New Roman" w:hAnsi="Times New Roman"/>
                <w:bCs/>
                <w:sz w:val="24"/>
                <w:szCs w:val="24"/>
              </w:rPr>
            </w:pPr>
            <w:r>
              <w:rPr>
                <w:rFonts w:ascii="Times New Roman" w:hAnsi="Times New Roman"/>
                <w:bCs/>
                <w:sz w:val="24"/>
                <w:szCs w:val="24"/>
              </w:rPr>
              <w:t>Владеть навыками</w:t>
            </w:r>
          </w:p>
        </w:tc>
        <w:tc>
          <w:tcPr>
            <w:tcW w:w="7194" w:type="dxa"/>
            <w:tcBorders>
              <w:top w:val="single" w:sz="4" w:space="0" w:color="auto"/>
              <w:left w:val="single" w:sz="4" w:space="0" w:color="auto"/>
              <w:bottom w:val="single" w:sz="4" w:space="0" w:color="auto"/>
              <w:right w:val="single" w:sz="4" w:space="0" w:color="auto"/>
            </w:tcBorders>
            <w:hideMark/>
          </w:tcPr>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проектирования (определение цели и задач, подбор содержания урока, определение методов, приемов и средств для достижения поставленной цели, и реализации задач) урока родного языка и литературы из числа языков народов Российской Федерации на основе федеральных государственных образовательных стандартов, примерных основных образовательных программ начального общего образования;</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организация процесса изучения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 xml:space="preserve">из числа языков народов Российской Федерации в начальных классах </w:t>
            </w:r>
            <w:r w:rsidRPr="002831F7">
              <w:rPr>
                <w:rFonts w:ascii="Times New Roman" w:hAnsi="Times New Roman"/>
                <w:color w:val="000000"/>
                <w:sz w:val="24"/>
                <w:szCs w:val="24"/>
              </w:rPr>
              <w:lastRenderedPageBreak/>
              <w:t>в соответствии с требованиями, предъявляемыми к современному уроку;</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контроля процесса и результатов изучения родного</w:t>
            </w:r>
            <w:r>
              <w:rPr>
                <w:rFonts w:ascii="Times New Roman" w:hAnsi="Times New Roman"/>
                <w:color w:val="000000"/>
                <w:sz w:val="24"/>
                <w:szCs w:val="24"/>
              </w:rPr>
              <w:t xml:space="preserve"> </w:t>
            </w:r>
            <w:r w:rsidRPr="002831F7">
              <w:rPr>
                <w:rFonts w:ascii="Times New Roman" w:hAnsi="Times New Roman"/>
                <w:color w:val="000000"/>
                <w:sz w:val="24"/>
                <w:szCs w:val="24"/>
              </w:rPr>
              <w:t>языка из числа языков народов Российской Федерации в начальных классах;</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проведения диагностики и оценки учебных достижений, обучающихся на уроках р родного</w:t>
            </w:r>
            <w:r>
              <w:rPr>
                <w:rFonts w:ascii="Times New Roman" w:hAnsi="Times New Roman"/>
                <w:color w:val="000000"/>
                <w:sz w:val="24"/>
                <w:szCs w:val="24"/>
              </w:rPr>
              <w:t xml:space="preserve"> </w:t>
            </w:r>
            <w:r w:rsidRPr="002831F7">
              <w:rPr>
                <w:rFonts w:ascii="Times New Roman" w:hAnsi="Times New Roman"/>
                <w:color w:val="000000"/>
                <w:sz w:val="24"/>
                <w:szCs w:val="24"/>
              </w:rPr>
              <w:t>языка и литературы из числа языков народов Российской Федерации;</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приобщения к этнокультуре посредством учебного знания;</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ведения деловой беседы в профессиональной сфере, оформления корреспонденции и документации;</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аналитического чтения и аудирования текстов профессиональной направленности;</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работы с различными типами текстов разной функциональной направленности и жанрового своеобразия;</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выбора стиля делового общения на государственном языке и родном языке из числа языков народов Российской Федерации в зависимости от цели и условий партнерства; адаптации речи, стиля общения и языка жестов к ситуациям взаимодействия;</w:t>
            </w:r>
          </w:p>
          <w:p w:rsidR="002831F7" w:rsidRDefault="002831F7" w:rsidP="002831F7">
            <w:pPr>
              <w:tabs>
                <w:tab w:val="left" w:pos="916"/>
                <w:tab w:val="left" w:pos="1365"/>
              </w:tabs>
              <w:spacing w:after="0" w:line="240" w:lineRule="auto"/>
              <w:jc w:val="both"/>
              <w:rPr>
                <w:rFonts w:ascii="Times New Roman" w:hAnsi="Times New Roman"/>
                <w:iCs/>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перевода профессиональных деловых текстов с родного языка из числа языков народов Российской Федерации на государственный язык и с государственного языка на родной язык</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tc>
      </w:tr>
      <w:tr w:rsidR="002831F7" w:rsidTr="00BD68EA">
        <w:tc>
          <w:tcPr>
            <w:tcW w:w="2376"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line="240" w:lineRule="auto"/>
              <w:rPr>
                <w:rFonts w:ascii="Times New Roman" w:hAnsi="Times New Roman"/>
                <w:bCs/>
                <w:sz w:val="24"/>
                <w:szCs w:val="24"/>
              </w:rPr>
            </w:pPr>
            <w:r>
              <w:rPr>
                <w:rFonts w:ascii="Times New Roman" w:hAnsi="Times New Roman"/>
                <w:bCs/>
                <w:sz w:val="24"/>
                <w:szCs w:val="24"/>
              </w:rPr>
              <w:lastRenderedPageBreak/>
              <w:t xml:space="preserve">Уметь </w:t>
            </w:r>
          </w:p>
        </w:tc>
        <w:tc>
          <w:tcPr>
            <w:tcW w:w="7194" w:type="dxa"/>
            <w:tcBorders>
              <w:top w:val="single" w:sz="4" w:space="0" w:color="auto"/>
              <w:left w:val="single" w:sz="4" w:space="0" w:color="auto"/>
              <w:bottom w:val="single" w:sz="4" w:space="0" w:color="auto"/>
              <w:right w:val="single" w:sz="4" w:space="0" w:color="auto"/>
            </w:tcBorders>
            <w:hideMark/>
          </w:tcPr>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определять цели и задачи урока, планировать его с учетом особенностей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формулировать различные виды учебных задач и организовывать их решение при изучении родного</w:t>
            </w:r>
            <w:r>
              <w:rPr>
                <w:rFonts w:ascii="Times New Roman" w:hAnsi="Times New Roman"/>
                <w:color w:val="000000"/>
                <w:sz w:val="24"/>
                <w:szCs w:val="24"/>
              </w:rPr>
              <w:t xml:space="preserve"> </w:t>
            </w:r>
            <w:r w:rsidRPr="002831F7">
              <w:rPr>
                <w:rFonts w:ascii="Times New Roman" w:hAnsi="Times New Roman"/>
                <w:color w:val="000000"/>
                <w:sz w:val="24"/>
                <w:szCs w:val="24"/>
              </w:rPr>
              <w:t>языка и литературы из числа языков народов Российской Федерации в соответствии с уровнем познавательного и личностного развития детей младшего возраста;</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разрабатывать и реализовывать программы развития универсальных учебных действий в процессе изучения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проектировать и реализовывать проектно-исследовательскую деятельность в начальной школе при изучении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 xml:space="preserve">из числа языков народов Российской Федерации; </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учитывать этнокультурные особенности при проведении уроков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использовать различные методы, средства и формы организации учебной деятельности, обучающихся на уроках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проводить педагогический контроль на уроках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 осуществлять отбор контрольно-измерительных материалов, форм и методов диагностики результатов обучения;</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оценивать процесс и результаты деятельности обучающихся на уроках родного языка и литературы 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 xml:space="preserve">создавать и редактировать тексты профессионального </w:t>
            </w:r>
            <w:r w:rsidRPr="002831F7">
              <w:rPr>
                <w:rFonts w:ascii="Times New Roman" w:hAnsi="Times New Roman"/>
                <w:color w:val="000000"/>
                <w:sz w:val="24"/>
                <w:szCs w:val="24"/>
              </w:rPr>
              <w:lastRenderedPageBreak/>
              <w:t>назначения; реферировать и аннотировать информацию; создавать коммуникативные материалы на родном языке</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планировать и организовывать коммуникативный процесс;</w:t>
            </w:r>
          </w:p>
          <w:p w:rsidR="002831F7" w:rsidRPr="005F5301"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lang w:eastAsia="x-none"/>
              </w:rPr>
            </w:pPr>
            <w:r>
              <w:rPr>
                <w:rFonts w:ascii="Times New Roman" w:hAnsi="Times New Roman"/>
                <w:color w:val="000000"/>
                <w:sz w:val="24"/>
                <w:szCs w:val="24"/>
              </w:rPr>
              <w:t xml:space="preserve">- </w:t>
            </w:r>
            <w:r w:rsidRPr="002831F7">
              <w:rPr>
                <w:rFonts w:ascii="Times New Roman" w:hAnsi="Times New Roman"/>
                <w:color w:val="000000"/>
                <w:sz w:val="24"/>
                <w:szCs w:val="24"/>
              </w:rPr>
              <w:t>формулировать свои мысли, используя разнообразные языковые средства в устной и письменной формах речи на родном языке из числа языков народов Российской Федерации</w:t>
            </w:r>
          </w:p>
        </w:tc>
      </w:tr>
      <w:tr w:rsidR="002831F7" w:rsidTr="00BD68EA">
        <w:tc>
          <w:tcPr>
            <w:tcW w:w="2376"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line="240" w:lineRule="auto"/>
              <w:rPr>
                <w:rFonts w:ascii="Times New Roman" w:hAnsi="Times New Roman"/>
                <w:bCs/>
                <w:sz w:val="24"/>
                <w:szCs w:val="24"/>
              </w:rPr>
            </w:pPr>
            <w:r>
              <w:rPr>
                <w:rFonts w:ascii="Times New Roman" w:hAnsi="Times New Roman"/>
                <w:bCs/>
                <w:sz w:val="24"/>
                <w:szCs w:val="24"/>
              </w:rPr>
              <w:lastRenderedPageBreak/>
              <w:t xml:space="preserve">Знать </w:t>
            </w:r>
          </w:p>
        </w:tc>
        <w:tc>
          <w:tcPr>
            <w:tcW w:w="7194" w:type="dxa"/>
            <w:tcBorders>
              <w:top w:val="single" w:sz="4" w:space="0" w:color="auto"/>
              <w:left w:val="single" w:sz="4" w:space="0" w:color="auto"/>
              <w:bottom w:val="single" w:sz="4" w:space="0" w:color="auto"/>
              <w:right w:val="single" w:sz="4" w:space="0" w:color="auto"/>
            </w:tcBorders>
            <w:hideMark/>
          </w:tcPr>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теоретические основы методики обучения родному языку и литературе из числа языков народов Российской Федерации в начальной школе;</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цели, содержание, принципы, методы и средства обучения родному языку из числа языков народов Российской Федерации в начальной школе;</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типы, виды уроков родного языка</w:t>
            </w:r>
            <w:r>
              <w:rPr>
                <w:rFonts w:ascii="Times New Roman" w:hAnsi="Times New Roman"/>
                <w:iCs/>
                <w:sz w:val="24"/>
                <w:szCs w:val="24"/>
              </w:rPr>
              <w:t xml:space="preserve"> </w:t>
            </w:r>
            <w:r w:rsidRPr="002831F7">
              <w:rPr>
                <w:rFonts w:ascii="Times New Roman" w:hAnsi="Times New Roman"/>
                <w:iCs/>
                <w:sz w:val="24"/>
                <w:szCs w:val="24"/>
              </w:rPr>
              <w:t>из числа языков народов Российской Федерации, технология их проведения в начальной школе;</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современные технологии обучения родному языку</w:t>
            </w:r>
            <w:r>
              <w:rPr>
                <w:rFonts w:ascii="Times New Roman" w:hAnsi="Times New Roman"/>
                <w:iCs/>
                <w:sz w:val="24"/>
                <w:szCs w:val="24"/>
              </w:rPr>
              <w:t xml:space="preserve"> </w:t>
            </w:r>
            <w:r w:rsidRPr="002831F7">
              <w:rPr>
                <w:rFonts w:ascii="Times New Roman" w:hAnsi="Times New Roman"/>
                <w:iCs/>
                <w:sz w:val="24"/>
                <w:szCs w:val="24"/>
              </w:rPr>
              <w:t>из числа языков народов Российской Федерации;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основы этнокультурного образования;</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содержание учебных предметов «Родной язык» и «Родная литература» в объеме, достаточном для осуществления профессиональной деятельности;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методы педагогического контроля результатов учебной деятельности учащихся по родному языку и литературе из числа языков народов Российской Федерации;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Основы оценочной деятельности учителя, критерии выставления отметок и виды учета успеваемости обучающихся по родному языку и литературе</w:t>
            </w:r>
            <w:r>
              <w:rPr>
                <w:rFonts w:ascii="Times New Roman" w:hAnsi="Times New Roman"/>
                <w:iCs/>
                <w:sz w:val="24"/>
                <w:szCs w:val="24"/>
              </w:rPr>
              <w:t xml:space="preserve"> </w:t>
            </w:r>
            <w:r w:rsidRPr="002831F7">
              <w:rPr>
                <w:rFonts w:ascii="Times New Roman" w:hAnsi="Times New Roman"/>
                <w:iCs/>
                <w:sz w:val="24"/>
                <w:szCs w:val="24"/>
              </w:rPr>
              <w:t>из числа языков народов Российской Федерации;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основ делового общения, принципы и методы организации деловой коммуникации на родном языке из числа языков народов Российской Федерации;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теоретических основ родного</w:t>
            </w:r>
            <w:r>
              <w:rPr>
                <w:rFonts w:ascii="Times New Roman" w:hAnsi="Times New Roman"/>
                <w:iCs/>
                <w:sz w:val="24"/>
                <w:szCs w:val="24"/>
              </w:rPr>
              <w:t xml:space="preserve"> </w:t>
            </w:r>
            <w:r w:rsidRPr="002831F7">
              <w:rPr>
                <w:rFonts w:ascii="Times New Roman" w:hAnsi="Times New Roman"/>
                <w:iCs/>
                <w:sz w:val="24"/>
                <w:szCs w:val="24"/>
              </w:rPr>
              <w:t>языка</w:t>
            </w:r>
            <w:r>
              <w:rPr>
                <w:rFonts w:ascii="Times New Roman" w:hAnsi="Times New Roman"/>
                <w:iCs/>
                <w:sz w:val="24"/>
                <w:szCs w:val="24"/>
              </w:rPr>
              <w:t xml:space="preserve"> </w:t>
            </w:r>
            <w:r w:rsidRPr="002831F7">
              <w:rPr>
                <w:rFonts w:ascii="Times New Roman" w:hAnsi="Times New Roman"/>
                <w:iCs/>
                <w:sz w:val="24"/>
                <w:szCs w:val="24"/>
              </w:rPr>
              <w:t>из числа языков народов Российской Федерации;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основ построения различных типов текстов в сфере профессионального общения с учетом их лексико-стилистических, грамматических и организационно-композиционных особенностей;</w:t>
            </w:r>
          </w:p>
          <w:p w:rsidR="002831F7" w:rsidRPr="005F5301"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культурно-речевых традиций родного</w:t>
            </w:r>
            <w:r>
              <w:rPr>
                <w:rFonts w:ascii="Times New Roman" w:hAnsi="Times New Roman"/>
                <w:iCs/>
                <w:sz w:val="24"/>
                <w:szCs w:val="24"/>
              </w:rPr>
              <w:t xml:space="preserve"> </w:t>
            </w:r>
            <w:r w:rsidRPr="002831F7">
              <w:rPr>
                <w:rFonts w:ascii="Times New Roman" w:hAnsi="Times New Roman"/>
                <w:iCs/>
                <w:sz w:val="24"/>
                <w:szCs w:val="24"/>
              </w:rPr>
              <w:t>языка из числа языков народов Российской Федерации</w:t>
            </w:r>
          </w:p>
        </w:tc>
      </w:tr>
    </w:tbl>
    <w:p w:rsidR="002831F7" w:rsidRDefault="002831F7" w:rsidP="002831F7">
      <w:pPr>
        <w:shd w:val="clear" w:color="auto" w:fill="FFFFFF"/>
        <w:spacing w:line="240" w:lineRule="auto"/>
        <w:ind w:firstLine="709"/>
        <w:rPr>
          <w:rFonts w:ascii="Times New Roman" w:hAnsi="Times New Roman"/>
          <w:bCs/>
          <w:sz w:val="28"/>
          <w:szCs w:val="28"/>
        </w:rPr>
      </w:pPr>
    </w:p>
    <w:p w:rsidR="002831F7" w:rsidRDefault="002831F7" w:rsidP="002831F7">
      <w:pPr>
        <w:shd w:val="clear" w:color="auto" w:fill="FFFFFF"/>
        <w:spacing w:line="240" w:lineRule="auto"/>
        <w:ind w:left="10" w:firstLine="557"/>
        <w:contextualSpacing/>
        <w:jc w:val="center"/>
        <w:rPr>
          <w:rFonts w:ascii="Times New Roman" w:hAnsi="Times New Roman"/>
          <w:b/>
          <w:bCs/>
          <w:sz w:val="28"/>
          <w:szCs w:val="28"/>
        </w:rPr>
      </w:pPr>
    </w:p>
    <w:p w:rsidR="002831F7" w:rsidRDefault="002831F7" w:rsidP="002831F7">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1.2. Организация  практики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xml:space="preserve">Для проведения практики по специальности 44.02.02 Преподавание в начальных классах в колледже разработана следующая документация: </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положение о практике;</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рабочая программа практики (по профилю специальности);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договоры с предприятиями по проведению практики;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приказ о распределении студентов по базам практики;</w:t>
      </w:r>
    </w:p>
    <w:p w:rsidR="002831F7" w:rsidRDefault="002831F7" w:rsidP="002831F7">
      <w:pPr>
        <w:shd w:val="clear" w:color="auto" w:fill="FFFFFF"/>
        <w:tabs>
          <w:tab w:val="left" w:pos="11"/>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В основные обязанности руководителя практики от колледжа входят:</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lastRenderedPageBreak/>
        <w:t>- проведение практики в соответствии с содержанием тематического плана и содержания практики;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установление связи с руководителями практики от организаций;</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осуществление руководства практикой;</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контролирование реализации программы и условий проведения практики организациями, в том числе требований охраны труда, безопасности жизнедеятельности и пожарной безопасности в соответствии с правилами и нормами, в том числе отраслевыми;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формирование группы в случае применения групповых форм проведения практики;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организация процедуры оценки общих и профессиональных компетенций студента, освоенных им в ходе прохождения практики;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Студенты при прохождении практики обязаны:</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полностью выполнять задания, предусмотренные программой практикой;</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соблюдать действующие в организациях правила внутреннего трудового распорядка;</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изучать и строго соблюдать нормы охраны труда и правила пожарной безопасности.</w:t>
      </w:r>
    </w:p>
    <w:p w:rsidR="002831F7" w:rsidRDefault="002831F7" w:rsidP="002831F7">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2831F7" w:rsidRDefault="002831F7" w:rsidP="002831F7">
      <w:pPr>
        <w:shd w:val="clear" w:color="auto" w:fill="FFFFFF"/>
        <w:tabs>
          <w:tab w:val="left" w:pos="950"/>
        </w:tabs>
        <w:spacing w:line="240" w:lineRule="auto"/>
        <w:ind w:left="11" w:right="10" w:firstLine="556"/>
        <w:contextualSpacing/>
        <w:jc w:val="center"/>
        <w:rPr>
          <w:rFonts w:ascii="Times New Roman" w:hAnsi="Times New Roman"/>
          <w:b/>
          <w:bCs/>
          <w:sz w:val="28"/>
          <w:szCs w:val="28"/>
        </w:rPr>
      </w:pPr>
      <w:r>
        <w:rPr>
          <w:rFonts w:ascii="Times New Roman" w:hAnsi="Times New Roman"/>
          <w:b/>
          <w:bCs/>
          <w:sz w:val="28"/>
          <w:szCs w:val="28"/>
        </w:rPr>
        <w:t xml:space="preserve">1.3. Количество часов, отводимое  на освоение программы практики </w:t>
      </w:r>
    </w:p>
    <w:p w:rsidR="002831F7" w:rsidRDefault="002831F7" w:rsidP="002831F7">
      <w:pPr>
        <w:shd w:val="clear" w:color="auto" w:fill="FFFFFF"/>
        <w:tabs>
          <w:tab w:val="left" w:pos="950"/>
        </w:tabs>
        <w:spacing w:line="240" w:lineRule="auto"/>
        <w:ind w:left="11" w:right="10" w:firstLine="556"/>
        <w:contextualSpacing/>
        <w:jc w:val="center"/>
        <w:rPr>
          <w:rFonts w:ascii="Times New Roman" w:hAnsi="Times New Roman"/>
          <w:b/>
          <w:bCs/>
          <w:sz w:val="28"/>
          <w:szCs w:val="28"/>
        </w:rPr>
      </w:pPr>
    </w:p>
    <w:p w:rsidR="002831F7" w:rsidRDefault="002831F7" w:rsidP="002831F7">
      <w:pPr>
        <w:shd w:val="clear" w:color="auto" w:fill="FFFFFF"/>
        <w:tabs>
          <w:tab w:val="left" w:pos="950"/>
        </w:tabs>
        <w:spacing w:line="240" w:lineRule="auto"/>
        <w:ind w:left="11" w:right="10" w:firstLine="556"/>
        <w:contextualSpacing/>
        <w:jc w:val="both"/>
        <w:rPr>
          <w:rFonts w:ascii="Times New Roman" w:hAnsi="Times New Roman"/>
          <w:bCs/>
          <w:sz w:val="28"/>
          <w:szCs w:val="28"/>
        </w:rPr>
      </w:pPr>
      <w:r>
        <w:rPr>
          <w:rFonts w:ascii="Times New Roman" w:hAnsi="Times New Roman"/>
          <w:bCs/>
          <w:sz w:val="28"/>
          <w:szCs w:val="28"/>
        </w:rPr>
        <w:t>Объем времени, отводимый на прохождение практики, -  7-8 семестра,  72 часа.</w:t>
      </w:r>
    </w:p>
    <w:p w:rsidR="002831F7" w:rsidRDefault="002831F7" w:rsidP="002831F7">
      <w:pPr>
        <w:shd w:val="clear" w:color="auto" w:fill="FFFFFF"/>
        <w:tabs>
          <w:tab w:val="left" w:pos="950"/>
        </w:tabs>
        <w:spacing w:line="240" w:lineRule="auto"/>
        <w:ind w:left="11" w:right="10" w:firstLine="556"/>
        <w:contextualSpacing/>
        <w:jc w:val="both"/>
        <w:rPr>
          <w:rFonts w:ascii="Times New Roman" w:hAnsi="Times New Roman"/>
          <w:bCs/>
          <w:sz w:val="28"/>
          <w:szCs w:val="28"/>
        </w:rPr>
      </w:pPr>
      <w:r>
        <w:rPr>
          <w:rFonts w:ascii="Times New Roman" w:hAnsi="Times New Roman"/>
          <w:bCs/>
          <w:sz w:val="28"/>
          <w:szCs w:val="28"/>
        </w:rPr>
        <w:t xml:space="preserve">Базой практики являются: общеобразовательные учреждения различного </w:t>
      </w:r>
    </w:p>
    <w:p w:rsidR="002831F7" w:rsidRDefault="002831F7" w:rsidP="002831F7">
      <w:pPr>
        <w:shd w:val="clear" w:color="auto" w:fill="FFFFFF"/>
        <w:tabs>
          <w:tab w:val="left" w:pos="950"/>
        </w:tabs>
        <w:spacing w:line="240" w:lineRule="auto"/>
        <w:ind w:left="11" w:right="10"/>
        <w:contextualSpacing/>
        <w:jc w:val="both"/>
        <w:rPr>
          <w:rFonts w:ascii="Times New Roman" w:hAnsi="Times New Roman"/>
          <w:bCs/>
          <w:sz w:val="28"/>
          <w:szCs w:val="28"/>
        </w:rPr>
      </w:pPr>
      <w:r>
        <w:rPr>
          <w:rFonts w:ascii="Times New Roman" w:hAnsi="Times New Roman"/>
          <w:bCs/>
          <w:sz w:val="28"/>
          <w:szCs w:val="28"/>
        </w:rPr>
        <w:t>типа, оснащенные необходимыми средствами для проведения практики, на основании договоров.</w:t>
      </w:r>
    </w:p>
    <w:p w:rsidR="002831F7" w:rsidRDefault="002831F7" w:rsidP="002831F7">
      <w:pPr>
        <w:shd w:val="clear" w:color="auto" w:fill="FFFFFF"/>
        <w:tabs>
          <w:tab w:val="left" w:pos="950"/>
        </w:tabs>
        <w:spacing w:line="240" w:lineRule="auto"/>
        <w:ind w:left="11" w:right="10"/>
        <w:contextualSpacing/>
        <w:jc w:val="both"/>
        <w:rPr>
          <w:rFonts w:ascii="Times New Roman" w:hAnsi="Times New Roman"/>
          <w:bCs/>
          <w:sz w:val="28"/>
          <w:szCs w:val="28"/>
        </w:rPr>
      </w:pPr>
    </w:p>
    <w:p w:rsidR="002831F7" w:rsidRDefault="002831F7" w:rsidP="002831F7">
      <w:pPr>
        <w:numPr>
          <w:ilvl w:val="0"/>
          <w:numId w:val="1"/>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 xml:space="preserve">Структура и содержание </w:t>
      </w:r>
      <w:r w:rsidR="00243D8A">
        <w:rPr>
          <w:rFonts w:ascii="Times New Roman" w:hAnsi="Times New Roman"/>
          <w:b/>
          <w:bCs/>
          <w:sz w:val="28"/>
          <w:szCs w:val="28"/>
        </w:rPr>
        <w:t xml:space="preserve">программы </w:t>
      </w:r>
      <w:r>
        <w:rPr>
          <w:rFonts w:ascii="Times New Roman" w:hAnsi="Times New Roman"/>
          <w:b/>
          <w:bCs/>
          <w:sz w:val="28"/>
          <w:szCs w:val="28"/>
        </w:rPr>
        <w:t>практики</w:t>
      </w:r>
    </w:p>
    <w:p w:rsidR="002831F7" w:rsidRDefault="002831F7" w:rsidP="002831F7">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Объем практики  и виды работ</w:t>
      </w:r>
    </w:p>
    <w:p w:rsidR="002831F7" w:rsidRDefault="002831F7" w:rsidP="002831F7">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5"/>
        <w:tblW w:w="0" w:type="auto"/>
        <w:tblInd w:w="11" w:type="dxa"/>
        <w:tblLook w:val="04A0" w:firstRow="1" w:lastRow="0" w:firstColumn="1" w:lastColumn="0" w:noHBand="0" w:noVBand="1"/>
      </w:tblPr>
      <w:tblGrid>
        <w:gridCol w:w="3153"/>
        <w:gridCol w:w="3085"/>
        <w:gridCol w:w="3095"/>
      </w:tblGrid>
      <w:tr w:rsidR="00E57A43" w:rsidTr="00F16C57">
        <w:tc>
          <w:tcPr>
            <w:tcW w:w="3153" w:type="dxa"/>
            <w:tcBorders>
              <w:top w:val="single" w:sz="4" w:space="0" w:color="auto"/>
              <w:left w:val="single" w:sz="4" w:space="0" w:color="auto"/>
              <w:bottom w:val="single" w:sz="4" w:space="0" w:color="auto"/>
              <w:right w:val="single" w:sz="4" w:space="0" w:color="auto"/>
            </w:tcBorders>
            <w:hideMark/>
          </w:tcPr>
          <w:p w:rsidR="00E57A43" w:rsidRDefault="00E57A43" w:rsidP="00F16C57">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Вид</w:t>
            </w:r>
          </w:p>
        </w:tc>
        <w:tc>
          <w:tcPr>
            <w:tcW w:w="3085" w:type="dxa"/>
            <w:tcBorders>
              <w:top w:val="single" w:sz="4" w:space="0" w:color="auto"/>
              <w:left w:val="single" w:sz="4" w:space="0" w:color="auto"/>
              <w:bottom w:val="single" w:sz="4" w:space="0" w:color="auto"/>
              <w:right w:val="single" w:sz="4" w:space="0" w:color="auto"/>
            </w:tcBorders>
            <w:hideMark/>
          </w:tcPr>
          <w:p w:rsidR="00E57A43" w:rsidRDefault="00E57A43" w:rsidP="00F16C57">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Объем часов</w:t>
            </w:r>
          </w:p>
        </w:tc>
        <w:tc>
          <w:tcPr>
            <w:tcW w:w="3095" w:type="dxa"/>
            <w:tcBorders>
              <w:top w:val="single" w:sz="4" w:space="0" w:color="auto"/>
              <w:left w:val="single" w:sz="4" w:space="0" w:color="auto"/>
              <w:bottom w:val="single" w:sz="4" w:space="0" w:color="auto"/>
              <w:right w:val="single" w:sz="4" w:space="0" w:color="auto"/>
            </w:tcBorders>
            <w:hideMark/>
          </w:tcPr>
          <w:p w:rsidR="00E57A43" w:rsidRDefault="00E57A43" w:rsidP="00F16C57">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Семестр</w:t>
            </w:r>
          </w:p>
        </w:tc>
      </w:tr>
      <w:tr w:rsidR="00E57A43" w:rsidTr="00F16C57">
        <w:tc>
          <w:tcPr>
            <w:tcW w:w="3153" w:type="dxa"/>
            <w:tcBorders>
              <w:top w:val="single" w:sz="4" w:space="0" w:color="auto"/>
              <w:left w:val="single" w:sz="4" w:space="0" w:color="auto"/>
              <w:bottom w:val="single" w:sz="4" w:space="0" w:color="auto"/>
              <w:right w:val="single" w:sz="4" w:space="0" w:color="auto"/>
            </w:tcBorders>
            <w:hideMark/>
          </w:tcPr>
          <w:p w:rsidR="00E57A43" w:rsidRDefault="00E57A43" w:rsidP="00F16C57">
            <w:pPr>
              <w:tabs>
                <w:tab w:val="left" w:pos="950"/>
              </w:tabs>
              <w:spacing w:line="240" w:lineRule="auto"/>
              <w:ind w:right="10"/>
              <w:contextualSpacing/>
              <w:jc w:val="both"/>
              <w:rPr>
                <w:rFonts w:ascii="Times New Roman" w:hAnsi="Times New Roman"/>
                <w:bCs/>
                <w:sz w:val="28"/>
                <w:szCs w:val="28"/>
              </w:rPr>
            </w:pPr>
            <w:r w:rsidRPr="00553C1B">
              <w:rPr>
                <w:rFonts w:ascii="Times New Roman" w:hAnsi="Times New Roman"/>
                <w:bCs/>
                <w:sz w:val="28"/>
                <w:szCs w:val="28"/>
              </w:rPr>
              <w:t>МДК. 04.02 Методика преподавания родного языка</w:t>
            </w:r>
          </w:p>
        </w:tc>
        <w:tc>
          <w:tcPr>
            <w:tcW w:w="3085" w:type="dxa"/>
            <w:tcBorders>
              <w:top w:val="single" w:sz="4" w:space="0" w:color="auto"/>
              <w:left w:val="single" w:sz="4" w:space="0" w:color="auto"/>
              <w:bottom w:val="single" w:sz="4" w:space="0" w:color="auto"/>
              <w:right w:val="single" w:sz="4" w:space="0" w:color="auto"/>
            </w:tcBorders>
            <w:hideMark/>
          </w:tcPr>
          <w:p w:rsidR="00E57A43" w:rsidRDefault="00E57A43" w:rsidP="00F16C57">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36</w:t>
            </w:r>
          </w:p>
        </w:tc>
        <w:tc>
          <w:tcPr>
            <w:tcW w:w="3095" w:type="dxa"/>
            <w:tcBorders>
              <w:top w:val="single" w:sz="4" w:space="0" w:color="auto"/>
              <w:left w:val="single" w:sz="4" w:space="0" w:color="auto"/>
              <w:bottom w:val="single" w:sz="4" w:space="0" w:color="auto"/>
              <w:right w:val="single" w:sz="4" w:space="0" w:color="auto"/>
            </w:tcBorders>
            <w:hideMark/>
          </w:tcPr>
          <w:p w:rsidR="00E57A43" w:rsidRDefault="00E57A43" w:rsidP="00F16C57">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7-8</w:t>
            </w:r>
          </w:p>
        </w:tc>
      </w:tr>
      <w:tr w:rsidR="00E57A43" w:rsidTr="00F16C57">
        <w:tc>
          <w:tcPr>
            <w:tcW w:w="3153" w:type="dxa"/>
            <w:tcBorders>
              <w:top w:val="single" w:sz="4" w:space="0" w:color="auto"/>
              <w:left w:val="single" w:sz="4" w:space="0" w:color="auto"/>
              <w:bottom w:val="single" w:sz="4" w:space="0" w:color="auto"/>
              <w:right w:val="single" w:sz="4" w:space="0" w:color="auto"/>
            </w:tcBorders>
          </w:tcPr>
          <w:p w:rsidR="00E57A43" w:rsidRDefault="00E57A43" w:rsidP="00F16C57">
            <w:pPr>
              <w:tabs>
                <w:tab w:val="left" w:pos="950"/>
              </w:tabs>
              <w:spacing w:line="240" w:lineRule="auto"/>
              <w:ind w:right="10"/>
              <w:contextualSpacing/>
              <w:jc w:val="both"/>
              <w:rPr>
                <w:rFonts w:ascii="Times New Roman" w:hAnsi="Times New Roman"/>
                <w:bCs/>
                <w:sz w:val="28"/>
                <w:szCs w:val="28"/>
              </w:rPr>
            </w:pPr>
            <w:r w:rsidRPr="00553C1B">
              <w:rPr>
                <w:rFonts w:ascii="Times New Roman" w:hAnsi="Times New Roman"/>
                <w:bCs/>
                <w:sz w:val="28"/>
                <w:szCs w:val="28"/>
              </w:rPr>
              <w:t>МДК. 04.03 Родная детская литература с практикумом по выразительному чтению</w:t>
            </w:r>
          </w:p>
        </w:tc>
        <w:tc>
          <w:tcPr>
            <w:tcW w:w="3085" w:type="dxa"/>
            <w:tcBorders>
              <w:top w:val="single" w:sz="4" w:space="0" w:color="auto"/>
              <w:left w:val="single" w:sz="4" w:space="0" w:color="auto"/>
              <w:bottom w:val="single" w:sz="4" w:space="0" w:color="auto"/>
              <w:right w:val="single" w:sz="4" w:space="0" w:color="auto"/>
            </w:tcBorders>
          </w:tcPr>
          <w:p w:rsidR="00E57A43" w:rsidRDefault="00E57A43" w:rsidP="00F16C57">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36</w:t>
            </w:r>
          </w:p>
        </w:tc>
        <w:tc>
          <w:tcPr>
            <w:tcW w:w="3095" w:type="dxa"/>
            <w:tcBorders>
              <w:top w:val="single" w:sz="4" w:space="0" w:color="auto"/>
              <w:left w:val="single" w:sz="4" w:space="0" w:color="auto"/>
              <w:bottom w:val="single" w:sz="4" w:space="0" w:color="auto"/>
              <w:right w:val="single" w:sz="4" w:space="0" w:color="auto"/>
            </w:tcBorders>
          </w:tcPr>
          <w:p w:rsidR="00E57A43" w:rsidRDefault="00E57A43" w:rsidP="00F16C57">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7-8</w:t>
            </w:r>
          </w:p>
        </w:tc>
      </w:tr>
    </w:tbl>
    <w:p w:rsidR="002831F7" w:rsidRDefault="002831F7" w:rsidP="002831F7">
      <w:pPr>
        <w:shd w:val="clear" w:color="auto" w:fill="FFFFFF"/>
        <w:tabs>
          <w:tab w:val="left" w:pos="950"/>
        </w:tabs>
        <w:spacing w:line="240" w:lineRule="auto"/>
        <w:ind w:left="11" w:right="10"/>
        <w:contextualSpacing/>
        <w:jc w:val="both"/>
        <w:rPr>
          <w:rFonts w:ascii="Times New Roman" w:hAnsi="Times New Roman"/>
          <w:bCs/>
          <w:sz w:val="28"/>
          <w:szCs w:val="28"/>
        </w:rPr>
      </w:pPr>
      <w:bookmarkStart w:id="8" w:name="_GoBack"/>
      <w:bookmarkEnd w:id="8"/>
    </w:p>
    <w:p w:rsidR="002831F7" w:rsidRDefault="002831F7" w:rsidP="002831F7">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Тематический план и содержание практики</w:t>
      </w:r>
    </w:p>
    <w:p w:rsidR="002831F7" w:rsidRDefault="002831F7" w:rsidP="002831F7">
      <w:pPr>
        <w:shd w:val="clear" w:color="auto" w:fill="FFFFFF"/>
        <w:tabs>
          <w:tab w:val="left" w:pos="950"/>
        </w:tabs>
        <w:spacing w:line="240" w:lineRule="auto"/>
        <w:ind w:left="1429" w:right="10"/>
        <w:contextualSpacing/>
        <w:rPr>
          <w:rFonts w:ascii="Times New Roman" w:hAnsi="Times New Roman"/>
          <w:bCs/>
          <w:sz w:val="28"/>
          <w:szCs w:val="28"/>
        </w:rPr>
      </w:pPr>
    </w:p>
    <w:tbl>
      <w:tblPr>
        <w:tblStyle w:val="a5"/>
        <w:tblW w:w="0" w:type="auto"/>
        <w:tblInd w:w="-34" w:type="dxa"/>
        <w:tblLook w:val="04A0" w:firstRow="1" w:lastRow="0" w:firstColumn="1" w:lastColumn="0" w:noHBand="0" w:noVBand="1"/>
      </w:tblPr>
      <w:tblGrid>
        <w:gridCol w:w="8012"/>
        <w:gridCol w:w="1366"/>
      </w:tblGrid>
      <w:tr w:rsidR="002831F7" w:rsidTr="00BD68EA">
        <w:tc>
          <w:tcPr>
            <w:tcW w:w="8012"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108"/>
                <w:tab w:val="left" w:pos="3832"/>
              </w:tabs>
              <w:spacing w:after="0" w:line="240" w:lineRule="auto"/>
              <w:ind w:left="-1571" w:right="10"/>
              <w:contextualSpacing/>
              <w:jc w:val="center"/>
              <w:rPr>
                <w:rFonts w:ascii="Times New Roman" w:hAnsi="Times New Roman"/>
                <w:b/>
                <w:bCs/>
                <w:sz w:val="28"/>
                <w:szCs w:val="28"/>
              </w:rPr>
            </w:pPr>
            <w:r>
              <w:rPr>
                <w:rFonts w:ascii="Times New Roman" w:hAnsi="Times New Roman"/>
                <w:b/>
                <w:bCs/>
                <w:sz w:val="28"/>
                <w:szCs w:val="28"/>
              </w:rPr>
              <w:t>Содержание</w:t>
            </w:r>
          </w:p>
        </w:tc>
        <w:tc>
          <w:tcPr>
            <w:tcW w:w="1366"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Объем часов</w:t>
            </w:r>
          </w:p>
        </w:tc>
      </w:tr>
      <w:tr w:rsidR="002831F7" w:rsidTr="00BD68EA">
        <w:tc>
          <w:tcPr>
            <w:tcW w:w="8012"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lastRenderedPageBreak/>
              <w:t>1</w:t>
            </w:r>
          </w:p>
        </w:tc>
        <w:tc>
          <w:tcPr>
            <w:tcW w:w="1366"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2</w:t>
            </w:r>
          </w:p>
        </w:tc>
      </w:tr>
      <w:tr w:rsidR="002831F7" w:rsidTr="00BD68EA">
        <w:tc>
          <w:tcPr>
            <w:tcW w:w="9378" w:type="dxa"/>
            <w:gridSpan w:val="2"/>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Содержание и виды работ по производственной практике</w:t>
            </w:r>
          </w:p>
        </w:tc>
      </w:tr>
      <w:tr w:rsidR="002831F7" w:rsidTr="00BD68EA">
        <w:tc>
          <w:tcPr>
            <w:tcW w:w="9378" w:type="dxa"/>
            <w:gridSpan w:val="2"/>
            <w:tcBorders>
              <w:top w:val="single" w:sz="4" w:space="0" w:color="auto"/>
              <w:left w:val="single" w:sz="4" w:space="0" w:color="auto"/>
              <w:bottom w:val="single" w:sz="4" w:space="0" w:color="auto"/>
              <w:right w:val="single" w:sz="4" w:space="0" w:color="auto"/>
            </w:tcBorders>
          </w:tcPr>
          <w:p w:rsidR="002831F7" w:rsidRPr="005F5301" w:rsidRDefault="00443A5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eastAsia="Calibri" w:hAnsi="Times New Roman"/>
                <w:b/>
                <w:bCs/>
                <w:sz w:val="28"/>
                <w:szCs w:val="28"/>
              </w:rPr>
              <w:t>МДК. 04.02 Методика преподавания родного языка</w:t>
            </w:r>
          </w:p>
        </w:tc>
      </w:tr>
      <w:tr w:rsidR="002831F7" w:rsidTr="00BD68EA">
        <w:tc>
          <w:tcPr>
            <w:tcW w:w="8012" w:type="dxa"/>
            <w:tcBorders>
              <w:top w:val="single" w:sz="4" w:space="0" w:color="auto"/>
              <w:left w:val="single" w:sz="4" w:space="0" w:color="auto"/>
              <w:bottom w:val="single" w:sz="4" w:space="0" w:color="auto"/>
              <w:right w:val="single" w:sz="4" w:space="0" w:color="auto"/>
            </w:tcBorders>
            <w:hideMark/>
          </w:tcPr>
          <w:p w:rsidR="002831F7" w:rsidRPr="003F6358"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 xml:space="preserve">Проведение уроков </w:t>
            </w:r>
            <w:r>
              <w:rPr>
                <w:rFonts w:ascii="Times New Roman" w:eastAsia="Calibri" w:hAnsi="Times New Roman"/>
                <w:sz w:val="28"/>
                <w:szCs w:val="28"/>
              </w:rPr>
              <w:t>родного языка в начальной школе</w:t>
            </w:r>
          </w:p>
        </w:tc>
        <w:tc>
          <w:tcPr>
            <w:tcW w:w="1366" w:type="dxa"/>
            <w:tcBorders>
              <w:top w:val="single" w:sz="4" w:space="0" w:color="auto"/>
              <w:left w:val="single" w:sz="4" w:space="0" w:color="auto"/>
              <w:bottom w:val="single" w:sz="4" w:space="0" w:color="auto"/>
              <w:right w:val="single" w:sz="4" w:space="0" w:color="auto"/>
            </w:tcBorders>
          </w:tcPr>
          <w:p w:rsidR="002831F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14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Посещение и анализ уроков родного языка сокурсников</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8</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Разработка технологической карты (конспекта) урока</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Разработка учебно-методических материалов к урокам</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Проведение внеклассных мероприятий и внеурочных</w:t>
            </w:r>
            <w:r>
              <w:rPr>
                <w:rFonts w:ascii="Times New Roman" w:eastAsia="Calibri" w:hAnsi="Times New Roman"/>
                <w:sz w:val="28"/>
                <w:szCs w:val="28"/>
              </w:rPr>
              <w:t xml:space="preserve"> занятий</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Анализ и оценка результатов собственной деятельности</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2</w:t>
            </w:r>
          </w:p>
        </w:tc>
      </w:tr>
      <w:tr w:rsidR="002831F7" w:rsidTr="00BD68EA">
        <w:tc>
          <w:tcPr>
            <w:tcW w:w="8012" w:type="dxa"/>
            <w:tcBorders>
              <w:top w:val="single" w:sz="4" w:space="0" w:color="auto"/>
              <w:left w:val="single" w:sz="4" w:space="0" w:color="auto"/>
              <w:bottom w:val="single" w:sz="4" w:space="0" w:color="auto"/>
              <w:right w:val="single" w:sz="4" w:space="0" w:color="auto"/>
            </w:tcBorders>
          </w:tcPr>
          <w:p w:rsidR="002831F7" w:rsidRPr="003F6358" w:rsidRDefault="00443A57" w:rsidP="00BD68EA">
            <w:pPr>
              <w:spacing w:after="0" w:line="240" w:lineRule="auto"/>
              <w:jc w:val="center"/>
              <w:rPr>
                <w:rFonts w:ascii="Times New Roman" w:hAnsi="Times New Roman"/>
                <w:b/>
                <w:sz w:val="28"/>
                <w:szCs w:val="28"/>
              </w:rPr>
            </w:pPr>
            <w:r>
              <w:rPr>
                <w:rFonts w:ascii="Times New Roman" w:hAnsi="Times New Roman"/>
                <w:b/>
                <w:sz w:val="28"/>
                <w:szCs w:val="28"/>
              </w:rPr>
              <w:t>МДК. 04.03 Родная детская литература с практикумом по выразительному чтению</w:t>
            </w:r>
          </w:p>
        </w:tc>
        <w:tc>
          <w:tcPr>
            <w:tcW w:w="1366" w:type="dxa"/>
            <w:tcBorders>
              <w:top w:val="single" w:sz="4" w:space="0" w:color="auto"/>
              <w:left w:val="single" w:sz="4" w:space="0" w:color="auto"/>
              <w:bottom w:val="single" w:sz="4" w:space="0" w:color="auto"/>
              <w:right w:val="single" w:sz="4" w:space="0" w:color="auto"/>
            </w:tcBorders>
          </w:tcPr>
          <w:p w:rsidR="002831F7" w:rsidRDefault="002831F7" w:rsidP="00BD68EA">
            <w:pPr>
              <w:spacing w:after="0" w:line="240" w:lineRule="auto"/>
              <w:jc w:val="center"/>
              <w:rPr>
                <w:rFonts w:ascii="Times New Roman" w:hAnsi="Times New Roman"/>
                <w:sz w:val="28"/>
                <w:szCs w:val="28"/>
              </w:rPr>
            </w:pPr>
          </w:p>
        </w:tc>
      </w:tr>
      <w:tr w:rsidR="002831F7" w:rsidTr="00BD68EA">
        <w:tc>
          <w:tcPr>
            <w:tcW w:w="8012" w:type="dxa"/>
            <w:tcBorders>
              <w:top w:val="single" w:sz="4" w:space="0" w:color="auto"/>
              <w:left w:val="single" w:sz="4" w:space="0" w:color="auto"/>
              <w:bottom w:val="single" w:sz="4" w:space="0" w:color="auto"/>
              <w:right w:val="single" w:sz="4" w:space="0" w:color="auto"/>
            </w:tcBorders>
          </w:tcPr>
          <w:p w:rsidR="002831F7" w:rsidRDefault="00443A57" w:rsidP="00BD68EA">
            <w:pPr>
              <w:spacing w:after="0" w:line="240" w:lineRule="auto"/>
              <w:jc w:val="both"/>
              <w:rPr>
                <w:rFonts w:ascii="Times New Roman" w:hAnsi="Times New Roman"/>
                <w:sz w:val="28"/>
                <w:szCs w:val="28"/>
              </w:rPr>
            </w:pPr>
            <w:r w:rsidRPr="00443A57">
              <w:rPr>
                <w:rFonts w:ascii="Times New Roman" w:eastAsia="Calibri" w:hAnsi="Times New Roman"/>
                <w:sz w:val="28"/>
                <w:szCs w:val="28"/>
              </w:rPr>
              <w:t>Проведение уроков родной литературы в начальной школе</w:t>
            </w:r>
          </w:p>
        </w:tc>
        <w:tc>
          <w:tcPr>
            <w:tcW w:w="1366" w:type="dxa"/>
            <w:tcBorders>
              <w:top w:val="single" w:sz="4" w:space="0" w:color="auto"/>
              <w:left w:val="single" w:sz="4" w:space="0" w:color="auto"/>
              <w:bottom w:val="single" w:sz="4" w:space="0" w:color="auto"/>
              <w:right w:val="single" w:sz="4" w:space="0" w:color="auto"/>
            </w:tcBorders>
          </w:tcPr>
          <w:p w:rsidR="002831F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14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spacing w:after="0" w:line="240" w:lineRule="auto"/>
              <w:jc w:val="both"/>
              <w:rPr>
                <w:rFonts w:ascii="Times New Roman" w:eastAsia="Calibri" w:hAnsi="Times New Roman"/>
                <w:sz w:val="28"/>
                <w:szCs w:val="28"/>
              </w:rPr>
            </w:pPr>
            <w:r w:rsidRPr="00443A57">
              <w:rPr>
                <w:rFonts w:ascii="Times New Roman" w:eastAsia="Calibri" w:hAnsi="Times New Roman"/>
                <w:sz w:val="28"/>
                <w:szCs w:val="28"/>
              </w:rPr>
              <w:t>Посещение и анализ уроков родной литературы сокурсников</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8</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spacing w:after="0" w:line="240" w:lineRule="auto"/>
              <w:jc w:val="both"/>
              <w:rPr>
                <w:rFonts w:ascii="Times New Roman" w:eastAsia="Calibri" w:hAnsi="Times New Roman"/>
                <w:sz w:val="28"/>
                <w:szCs w:val="28"/>
              </w:rPr>
            </w:pPr>
            <w:r w:rsidRPr="00443A57">
              <w:rPr>
                <w:rFonts w:ascii="Times New Roman" w:eastAsia="Calibri" w:hAnsi="Times New Roman"/>
                <w:sz w:val="28"/>
                <w:szCs w:val="28"/>
              </w:rPr>
              <w:t>Разработка технологической карты (конспекта) урока</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spacing w:after="0" w:line="240" w:lineRule="auto"/>
              <w:jc w:val="both"/>
              <w:rPr>
                <w:rFonts w:ascii="Times New Roman" w:eastAsia="Calibri" w:hAnsi="Times New Roman"/>
                <w:sz w:val="28"/>
                <w:szCs w:val="28"/>
              </w:rPr>
            </w:pPr>
            <w:r w:rsidRPr="00443A57">
              <w:rPr>
                <w:rFonts w:ascii="Times New Roman" w:eastAsia="Calibri" w:hAnsi="Times New Roman"/>
                <w:sz w:val="28"/>
                <w:szCs w:val="28"/>
              </w:rPr>
              <w:t>Разработка учебно-методических материалов к урокам</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443A57">
            <w:pPr>
              <w:spacing w:after="0"/>
              <w:rPr>
                <w:rFonts w:ascii="Times New Roman" w:eastAsia="Calibri" w:hAnsi="Times New Roman"/>
                <w:sz w:val="28"/>
                <w:szCs w:val="28"/>
              </w:rPr>
            </w:pPr>
            <w:r w:rsidRPr="00443A57">
              <w:rPr>
                <w:rFonts w:ascii="Times New Roman" w:eastAsia="Calibri" w:hAnsi="Times New Roman"/>
                <w:sz w:val="28"/>
                <w:szCs w:val="28"/>
              </w:rPr>
              <w:t>Проведение внеклассных ме</w:t>
            </w:r>
            <w:r>
              <w:rPr>
                <w:rFonts w:ascii="Times New Roman" w:eastAsia="Calibri" w:hAnsi="Times New Roman"/>
                <w:sz w:val="28"/>
                <w:szCs w:val="28"/>
              </w:rPr>
              <w:t xml:space="preserve">роприятий и внеурочных занятий </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2831F7" w:rsidTr="00BD68EA">
        <w:tc>
          <w:tcPr>
            <w:tcW w:w="8012" w:type="dxa"/>
            <w:tcBorders>
              <w:top w:val="single" w:sz="4" w:space="0" w:color="auto"/>
              <w:left w:val="single" w:sz="4" w:space="0" w:color="auto"/>
              <w:bottom w:val="single" w:sz="4" w:space="0" w:color="auto"/>
              <w:right w:val="single" w:sz="4" w:space="0" w:color="auto"/>
            </w:tcBorders>
          </w:tcPr>
          <w:p w:rsidR="002831F7" w:rsidRPr="003F6358" w:rsidRDefault="00443A57" w:rsidP="00443A57">
            <w:pPr>
              <w:spacing w:after="0"/>
              <w:rPr>
                <w:rFonts w:ascii="Times New Roman" w:eastAsia="Calibri" w:hAnsi="Times New Roman"/>
                <w:sz w:val="28"/>
                <w:szCs w:val="28"/>
              </w:rPr>
            </w:pPr>
            <w:r w:rsidRPr="00443A57">
              <w:rPr>
                <w:rFonts w:ascii="Times New Roman" w:eastAsia="Calibri" w:hAnsi="Times New Roman"/>
                <w:sz w:val="28"/>
                <w:szCs w:val="28"/>
              </w:rPr>
              <w:t>Анализ и оценка резул</w:t>
            </w:r>
            <w:r>
              <w:rPr>
                <w:rFonts w:ascii="Times New Roman" w:eastAsia="Calibri" w:hAnsi="Times New Roman"/>
                <w:sz w:val="28"/>
                <w:szCs w:val="28"/>
              </w:rPr>
              <w:t>ьтатов собственной деятельности</w:t>
            </w:r>
          </w:p>
        </w:tc>
        <w:tc>
          <w:tcPr>
            <w:tcW w:w="1366" w:type="dxa"/>
            <w:tcBorders>
              <w:top w:val="single" w:sz="4" w:space="0" w:color="auto"/>
              <w:left w:val="single" w:sz="4" w:space="0" w:color="auto"/>
              <w:bottom w:val="single" w:sz="4" w:space="0" w:color="auto"/>
              <w:right w:val="single" w:sz="4" w:space="0" w:color="auto"/>
            </w:tcBorders>
          </w:tcPr>
          <w:p w:rsidR="002831F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2</w:t>
            </w:r>
          </w:p>
        </w:tc>
      </w:tr>
      <w:tr w:rsidR="002831F7" w:rsidTr="00BD68EA">
        <w:tc>
          <w:tcPr>
            <w:tcW w:w="8012"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right"/>
              <w:rPr>
                <w:rFonts w:ascii="Times New Roman" w:hAnsi="Times New Roman"/>
                <w:b/>
                <w:bCs/>
                <w:sz w:val="28"/>
                <w:szCs w:val="28"/>
              </w:rPr>
            </w:pPr>
            <w:r>
              <w:rPr>
                <w:rFonts w:ascii="Times New Roman" w:hAnsi="Times New Roman"/>
                <w:b/>
                <w:bCs/>
                <w:sz w:val="28"/>
                <w:szCs w:val="28"/>
              </w:rPr>
              <w:t>Итого</w:t>
            </w:r>
          </w:p>
        </w:tc>
        <w:tc>
          <w:tcPr>
            <w:tcW w:w="1366"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72</w:t>
            </w:r>
          </w:p>
        </w:tc>
      </w:tr>
    </w:tbl>
    <w:p w:rsidR="002831F7" w:rsidRDefault="002831F7" w:rsidP="002831F7">
      <w:pPr>
        <w:shd w:val="clear" w:color="auto" w:fill="FFFFFF"/>
        <w:tabs>
          <w:tab w:val="left" w:pos="950"/>
        </w:tabs>
        <w:spacing w:line="240" w:lineRule="auto"/>
        <w:ind w:left="1429" w:right="10"/>
        <w:contextualSpacing/>
        <w:rPr>
          <w:rFonts w:ascii="Times New Roman" w:hAnsi="Times New Roman"/>
          <w:bCs/>
          <w:sz w:val="28"/>
          <w:szCs w:val="28"/>
        </w:rPr>
      </w:pPr>
    </w:p>
    <w:p w:rsidR="002831F7" w:rsidRDefault="002831F7" w:rsidP="002831F7">
      <w:pPr>
        <w:pStyle w:val="a4"/>
        <w:numPr>
          <w:ilvl w:val="0"/>
          <w:numId w:val="1"/>
        </w:numPr>
        <w:contextualSpacing/>
        <w:jc w:val="center"/>
        <w:rPr>
          <w:rFonts w:ascii="Times New Roman" w:hAnsi="Times New Roman"/>
          <w:b/>
          <w:bCs/>
          <w:sz w:val="28"/>
          <w:szCs w:val="28"/>
          <w:lang w:eastAsia="ru-RU"/>
        </w:rPr>
      </w:pPr>
      <w:r>
        <w:rPr>
          <w:rFonts w:ascii="Times New Roman" w:hAnsi="Times New Roman"/>
          <w:b/>
          <w:bCs/>
          <w:sz w:val="28"/>
          <w:szCs w:val="28"/>
          <w:lang w:eastAsia="ru-RU"/>
        </w:rPr>
        <w:t xml:space="preserve">Условия реализации программы </w:t>
      </w:r>
      <w:r w:rsidR="00B15D78">
        <w:rPr>
          <w:rFonts w:ascii="Times New Roman" w:hAnsi="Times New Roman"/>
          <w:b/>
          <w:bCs/>
          <w:sz w:val="28"/>
          <w:szCs w:val="28"/>
          <w:lang w:eastAsia="ru-RU"/>
        </w:rPr>
        <w:t>практики</w:t>
      </w:r>
    </w:p>
    <w:p w:rsidR="004E18C1" w:rsidRDefault="004E18C1" w:rsidP="004E18C1">
      <w:pPr>
        <w:spacing w:after="0" w:line="240" w:lineRule="auto"/>
        <w:ind w:firstLine="709"/>
        <w:jc w:val="both"/>
        <w:rPr>
          <w:rFonts w:ascii="Times New Roman" w:hAnsi="Times New Roman"/>
          <w:sz w:val="28"/>
          <w:szCs w:val="28"/>
        </w:rPr>
      </w:pPr>
      <w:r w:rsidRPr="004E18C1">
        <w:rPr>
          <w:rFonts w:ascii="Times New Roman" w:hAnsi="Times New Roman"/>
          <w:sz w:val="28"/>
          <w:szCs w:val="28"/>
        </w:rPr>
        <w:t xml:space="preserve">Оснащенные базы практики, в соответствии с п 6.1.2.5 образовательной программы по специальности.  </w:t>
      </w:r>
    </w:p>
    <w:p w:rsidR="002831F7" w:rsidRPr="00243D8A" w:rsidRDefault="002831F7" w:rsidP="00243D8A">
      <w:pPr>
        <w:pStyle w:val="a9"/>
        <w:numPr>
          <w:ilvl w:val="0"/>
          <w:numId w:val="1"/>
        </w:numPr>
        <w:spacing w:after="0" w:line="240" w:lineRule="auto"/>
        <w:jc w:val="center"/>
        <w:rPr>
          <w:rFonts w:ascii="Times New Roman" w:hAnsi="Times New Roman"/>
          <w:b/>
          <w:sz w:val="28"/>
          <w:szCs w:val="28"/>
        </w:rPr>
      </w:pPr>
      <w:r w:rsidRPr="00243D8A">
        <w:rPr>
          <w:rFonts w:ascii="Times New Roman" w:hAnsi="Times New Roman"/>
          <w:b/>
          <w:sz w:val="28"/>
          <w:szCs w:val="28"/>
        </w:rPr>
        <w:t xml:space="preserve">Контроль и оценка результатов </w:t>
      </w:r>
      <w:r w:rsidR="001B4682" w:rsidRPr="00243D8A">
        <w:rPr>
          <w:rFonts w:ascii="Times New Roman" w:hAnsi="Times New Roman"/>
          <w:b/>
          <w:sz w:val="28"/>
          <w:szCs w:val="28"/>
        </w:rPr>
        <w:t>программы практики</w:t>
      </w:r>
    </w:p>
    <w:p w:rsidR="002831F7" w:rsidRDefault="002831F7" w:rsidP="002831F7">
      <w:pPr>
        <w:spacing w:after="0" w:line="240" w:lineRule="auto"/>
        <w:ind w:firstLine="709"/>
        <w:jc w:val="both"/>
        <w:rPr>
          <w:rFonts w:ascii="Times New Roman" w:hAnsi="Times New Roman"/>
          <w:b/>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947"/>
        <w:gridCol w:w="3315"/>
      </w:tblGrid>
      <w:tr w:rsidR="004E18C1" w:rsidRPr="004E18C1" w:rsidTr="00BD68EA">
        <w:trPr>
          <w:trHeight w:val="1098"/>
        </w:trPr>
        <w:tc>
          <w:tcPr>
            <w:tcW w:w="2835" w:type="dxa"/>
            <w:vAlign w:val="center"/>
          </w:tcPr>
          <w:p w:rsidR="004E18C1" w:rsidRPr="004E18C1" w:rsidRDefault="004E18C1" w:rsidP="004E18C1">
            <w:pPr>
              <w:spacing w:after="0"/>
              <w:jc w:val="center"/>
              <w:rPr>
                <w:rFonts w:ascii="Times New Roman" w:eastAsia="Calibri" w:hAnsi="Times New Roman"/>
                <w:b/>
                <w:szCs w:val="24"/>
                <w:lang w:eastAsia="en-US"/>
              </w:rPr>
            </w:pPr>
            <w:r w:rsidRPr="004E18C1">
              <w:rPr>
                <w:rFonts w:ascii="Times New Roman" w:eastAsia="Calibri" w:hAnsi="Times New Roman"/>
                <w:b/>
                <w:szCs w:val="24"/>
                <w:lang w:eastAsia="en-US"/>
              </w:rPr>
              <w:t>Код и наименование профессиональных и общих компетенций, формируемых в рамках модуля</w:t>
            </w:r>
          </w:p>
        </w:tc>
        <w:tc>
          <w:tcPr>
            <w:tcW w:w="3260" w:type="dxa"/>
            <w:vAlign w:val="center"/>
          </w:tcPr>
          <w:p w:rsidR="004E18C1" w:rsidRPr="004E18C1" w:rsidRDefault="004E18C1" w:rsidP="00BD68EA">
            <w:pPr>
              <w:spacing w:after="0"/>
              <w:jc w:val="center"/>
              <w:rPr>
                <w:rFonts w:ascii="Times New Roman" w:eastAsia="Calibri" w:hAnsi="Times New Roman"/>
                <w:b/>
                <w:szCs w:val="24"/>
                <w:lang w:eastAsia="en-US"/>
              </w:rPr>
            </w:pPr>
            <w:r w:rsidRPr="004E18C1">
              <w:rPr>
                <w:rFonts w:ascii="Times New Roman" w:eastAsia="Calibri" w:hAnsi="Times New Roman"/>
                <w:b/>
                <w:szCs w:val="24"/>
                <w:lang w:eastAsia="en-US"/>
              </w:rPr>
              <w:t>Критерии оценки</w:t>
            </w:r>
          </w:p>
        </w:tc>
        <w:tc>
          <w:tcPr>
            <w:tcW w:w="3827" w:type="dxa"/>
            <w:vAlign w:val="center"/>
          </w:tcPr>
          <w:p w:rsidR="004E18C1" w:rsidRPr="004E18C1" w:rsidRDefault="004E18C1" w:rsidP="00BD68EA">
            <w:pPr>
              <w:spacing w:after="0"/>
              <w:jc w:val="center"/>
              <w:rPr>
                <w:rFonts w:ascii="Times New Roman" w:eastAsia="Calibri" w:hAnsi="Times New Roman"/>
                <w:b/>
                <w:szCs w:val="24"/>
                <w:lang w:eastAsia="en-US"/>
              </w:rPr>
            </w:pPr>
            <w:r w:rsidRPr="004E18C1">
              <w:rPr>
                <w:rFonts w:ascii="Times New Roman" w:eastAsia="Calibri" w:hAnsi="Times New Roman"/>
                <w:b/>
                <w:szCs w:val="24"/>
                <w:lang w:eastAsia="en-US"/>
              </w:rPr>
              <w:t>Методы оценки</w:t>
            </w:r>
          </w:p>
        </w:tc>
      </w:tr>
      <w:tr w:rsidR="004E18C1" w:rsidRPr="004E18C1" w:rsidTr="00BD68EA">
        <w:trPr>
          <w:trHeight w:val="698"/>
        </w:trPr>
        <w:tc>
          <w:tcPr>
            <w:tcW w:w="2835"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ОК 01 Выбирать способы решения задач профессиональной деятельности применительно к различным контекстам</w:t>
            </w:r>
          </w:p>
        </w:tc>
        <w:tc>
          <w:tcPr>
            <w:tcW w:w="3260"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знание более одного способа решения профессиональной задачи;</w:t>
            </w:r>
          </w:p>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аргументация выбора конкретного способа</w:t>
            </w:r>
          </w:p>
        </w:tc>
        <w:tc>
          <w:tcPr>
            <w:tcW w:w="3827"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p w:rsidR="004E18C1" w:rsidRPr="004E18C1" w:rsidRDefault="004E18C1" w:rsidP="00BD68EA">
            <w:pPr>
              <w:spacing w:after="0"/>
              <w:rPr>
                <w:rFonts w:ascii="Times New Roman" w:eastAsia="Calibri" w:hAnsi="Times New Roman"/>
                <w:sz w:val="24"/>
                <w:szCs w:val="24"/>
                <w:lang w:eastAsia="en-US"/>
              </w:rPr>
            </w:pPr>
          </w:p>
        </w:tc>
      </w:tr>
      <w:tr w:rsidR="004E18C1" w:rsidRPr="004E18C1" w:rsidTr="00BD68EA">
        <w:trPr>
          <w:trHeight w:val="698"/>
        </w:trPr>
        <w:tc>
          <w:tcPr>
            <w:tcW w:w="2835"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ОК 02. Использовать современные средства поиска, анализа и интерпретации информации и информационные технологии </w:t>
            </w:r>
          </w:p>
        </w:tc>
        <w:tc>
          <w:tcPr>
            <w:tcW w:w="3260"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соответствие найденной информации заданной теме (задаче).</w:t>
            </w:r>
          </w:p>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-владение разными способами представления информации</w:t>
            </w:r>
          </w:p>
          <w:p w:rsidR="004E18C1" w:rsidRPr="004E18C1" w:rsidRDefault="004E18C1" w:rsidP="00BD68EA">
            <w:pPr>
              <w:spacing w:after="0"/>
              <w:rPr>
                <w:rFonts w:ascii="Times New Roman" w:eastAsia="Calibri" w:hAnsi="Times New Roman"/>
                <w:bCs/>
                <w:sz w:val="24"/>
                <w:szCs w:val="24"/>
                <w:lang w:eastAsia="en-US"/>
              </w:rPr>
            </w:pPr>
            <w:r w:rsidRPr="004E18C1">
              <w:rPr>
                <w:rFonts w:ascii="Times New Roman" w:eastAsia="Calibri" w:hAnsi="Times New Roman"/>
                <w:bCs/>
                <w:sz w:val="24"/>
                <w:szCs w:val="24"/>
                <w:lang w:eastAsia="en-US"/>
              </w:rPr>
              <w:t xml:space="preserve">- результативность и оперативность поиска </w:t>
            </w:r>
            <w:r w:rsidRPr="004E18C1">
              <w:rPr>
                <w:rFonts w:ascii="Times New Roman" w:eastAsia="Calibri" w:hAnsi="Times New Roman"/>
                <w:bCs/>
                <w:sz w:val="24"/>
                <w:szCs w:val="24"/>
                <w:lang w:eastAsia="en-US"/>
              </w:rPr>
              <w:lastRenderedPageBreak/>
              <w:t xml:space="preserve">информации, необходимой для постановки и решения профессиональных задач, </w:t>
            </w:r>
            <w:r w:rsidRPr="004E18C1">
              <w:rPr>
                <w:rFonts w:ascii="Times New Roman" w:eastAsia="Calibri" w:hAnsi="Times New Roman"/>
                <w:sz w:val="24"/>
                <w:szCs w:val="24"/>
                <w:lang w:eastAsia="en-US"/>
              </w:rPr>
              <w:t>профессионального и личностного развития;</w:t>
            </w:r>
          </w:p>
          <w:p w:rsidR="004E18C1" w:rsidRPr="004E18C1" w:rsidRDefault="004E18C1" w:rsidP="00BD68EA">
            <w:pPr>
              <w:spacing w:after="0"/>
              <w:rPr>
                <w:rFonts w:ascii="Times New Roman" w:eastAsia="Calibri" w:hAnsi="Times New Roman"/>
                <w:bCs/>
                <w:sz w:val="24"/>
                <w:szCs w:val="24"/>
                <w:lang w:eastAsia="en-US"/>
              </w:rPr>
            </w:pPr>
            <w:r w:rsidRPr="004E18C1">
              <w:rPr>
                <w:rFonts w:ascii="Times New Roman" w:eastAsia="Calibri" w:hAnsi="Times New Roman"/>
                <w:bCs/>
                <w:sz w:val="24"/>
                <w:szCs w:val="24"/>
                <w:lang w:eastAsia="en-US"/>
              </w:rPr>
              <w:t>- объективный анализ найденной информации;</w:t>
            </w:r>
          </w:p>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bCs/>
                <w:sz w:val="24"/>
                <w:szCs w:val="24"/>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4E18C1">
              <w:rPr>
                <w:rFonts w:ascii="Times New Roman" w:eastAsia="Calibri" w:hAnsi="Times New Roman"/>
                <w:sz w:val="24"/>
                <w:szCs w:val="24"/>
                <w:lang w:eastAsia="en-US"/>
              </w:rPr>
              <w:t>профессионального и личностного развития</w:t>
            </w:r>
          </w:p>
        </w:tc>
        <w:tc>
          <w:tcPr>
            <w:tcW w:w="3827" w:type="dxa"/>
          </w:tcPr>
          <w:p w:rsidR="004E18C1" w:rsidRPr="004E18C1" w:rsidRDefault="001B4682" w:rsidP="00BD68EA">
            <w:pPr>
              <w:spacing w:after="0"/>
              <w:rPr>
                <w:rFonts w:ascii="Times New Roman" w:eastAsia="Calibri" w:hAnsi="Times New Roman"/>
                <w:sz w:val="24"/>
                <w:szCs w:val="24"/>
                <w:lang w:eastAsia="en-US"/>
              </w:rPr>
            </w:pPr>
            <w:r w:rsidRPr="001B4682">
              <w:rPr>
                <w:rFonts w:ascii="Times New Roman" w:eastAsia="Calibri" w:hAnsi="Times New Roman"/>
                <w:sz w:val="24"/>
                <w:szCs w:val="24"/>
                <w:lang w:eastAsia="en-US"/>
              </w:rPr>
              <w:lastRenderedPageBreak/>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ОК 04. Эффективно взаимодействовать и работать в коллективе и команде.</w:t>
            </w:r>
          </w:p>
        </w:tc>
        <w:tc>
          <w:tcPr>
            <w:tcW w:w="3260"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демонстрация результатов деятельности в условиях коллективной и командной работы в соответствии с заданной задачей;</w:t>
            </w:r>
          </w:p>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объективность оценки собственного вклада в достижение командного результата;</w:t>
            </w:r>
          </w:p>
          <w:p w:rsidR="004E18C1" w:rsidRPr="004E18C1" w:rsidRDefault="004E18C1" w:rsidP="00BD68EA">
            <w:pPr>
              <w:spacing w:after="0"/>
              <w:rPr>
                <w:rFonts w:ascii="Times New Roman" w:eastAsia="Calibri" w:hAnsi="Times New Roman"/>
                <w:bCs/>
                <w:sz w:val="24"/>
                <w:szCs w:val="24"/>
                <w:lang w:eastAsia="en-US"/>
              </w:rPr>
            </w:pPr>
            <w:r w:rsidRPr="004E18C1">
              <w:rPr>
                <w:rFonts w:ascii="Times New Roman" w:eastAsia="Calibri" w:hAnsi="Times New Roman"/>
                <w:bCs/>
                <w:sz w:val="24"/>
                <w:szCs w:val="24"/>
                <w:lang w:eastAsia="en-US"/>
              </w:rPr>
              <w:t xml:space="preserve">- </w:t>
            </w:r>
            <w:r w:rsidRPr="004E18C1">
              <w:rPr>
                <w:rFonts w:ascii="Times New Roman" w:eastAsia="Calibri" w:hAnsi="Times New Roman"/>
                <w:sz w:val="24"/>
                <w:szCs w:val="24"/>
                <w:lang w:eastAsia="en-US"/>
              </w:rPr>
              <w:t>успешность применения коммуникационных способностей на практике;</w:t>
            </w:r>
          </w:p>
          <w:p w:rsidR="004E18C1" w:rsidRPr="004E18C1" w:rsidRDefault="004E18C1" w:rsidP="00BD68EA">
            <w:pPr>
              <w:spacing w:after="0"/>
              <w:rPr>
                <w:rFonts w:ascii="Times New Roman" w:eastAsia="Calibri" w:hAnsi="Times New Roman"/>
                <w:bCs/>
                <w:sz w:val="24"/>
                <w:szCs w:val="24"/>
                <w:lang w:eastAsia="en-US"/>
              </w:rPr>
            </w:pPr>
            <w:r w:rsidRPr="004E18C1">
              <w:rPr>
                <w:rFonts w:ascii="Times New Roman" w:eastAsia="Calibri" w:hAnsi="Times New Roman"/>
                <w:bCs/>
                <w:sz w:val="24"/>
                <w:szCs w:val="24"/>
                <w:lang w:eastAsia="en-US"/>
              </w:rPr>
              <w:t>- соблюдение принципов профессиональной этики;</w:t>
            </w:r>
          </w:p>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bCs/>
                <w:sz w:val="24"/>
                <w:szCs w:val="24"/>
                <w:lang w:eastAsia="en-US"/>
              </w:rPr>
              <w:t>- владение способами бесконфликтного общения и саморегуляции в коллективе</w:t>
            </w:r>
          </w:p>
        </w:tc>
        <w:tc>
          <w:tcPr>
            <w:tcW w:w="3827" w:type="dxa"/>
          </w:tcPr>
          <w:p w:rsidR="004E18C1" w:rsidRPr="004E18C1" w:rsidRDefault="001B4682" w:rsidP="00BD68EA">
            <w:pPr>
              <w:spacing w:after="0"/>
              <w:rPr>
                <w:rFonts w:ascii="Times New Roman" w:eastAsia="Calibri" w:hAnsi="Times New Roman"/>
                <w:sz w:val="24"/>
                <w:szCs w:val="24"/>
                <w:lang w:eastAsia="en-US"/>
              </w:rPr>
            </w:pPr>
            <w:r w:rsidRPr="001B4682">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E18C1" w:rsidRPr="004E18C1" w:rsidRDefault="004E18C1" w:rsidP="00BD68EA">
            <w:pPr>
              <w:spacing w:after="0" w:line="240" w:lineRule="auto"/>
              <w:jc w:val="both"/>
              <w:rPr>
                <w:rFonts w:ascii="Times New Roman" w:eastAsia="Calibri" w:hAnsi="Times New Roman"/>
                <w:sz w:val="24"/>
                <w:szCs w:val="24"/>
                <w:lang w:eastAsia="en-US"/>
              </w:rPr>
            </w:pPr>
          </w:p>
        </w:tc>
        <w:tc>
          <w:tcPr>
            <w:tcW w:w="3260" w:type="dxa"/>
          </w:tcPr>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w:t>
            </w:r>
          </w:p>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соблюдать нормы самостоятельность выбора стиля </w:t>
            </w:r>
            <w:r w:rsidRPr="004E18C1">
              <w:rPr>
                <w:rFonts w:ascii="Times New Roman" w:eastAsia="Calibri" w:hAnsi="Times New Roman"/>
                <w:sz w:val="24"/>
                <w:szCs w:val="24"/>
                <w:lang w:eastAsia="en-US"/>
              </w:rPr>
              <w:lastRenderedPageBreak/>
              <w:t>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3827" w:type="dxa"/>
          </w:tcPr>
          <w:p w:rsidR="004E18C1" w:rsidRPr="004E18C1" w:rsidRDefault="001B4682" w:rsidP="00BD68EA">
            <w:pPr>
              <w:spacing w:after="0"/>
              <w:rPr>
                <w:rFonts w:ascii="Times New Roman" w:eastAsia="Calibri" w:hAnsi="Times New Roman"/>
                <w:sz w:val="24"/>
                <w:szCs w:val="24"/>
                <w:lang w:eastAsia="en-US"/>
              </w:rPr>
            </w:pPr>
            <w:r w:rsidRPr="001B4682">
              <w:rPr>
                <w:rFonts w:ascii="Times New Roman" w:eastAsia="Calibri" w:hAnsi="Times New Roman"/>
                <w:sz w:val="24"/>
                <w:szCs w:val="24"/>
                <w:lang w:eastAsia="en-US"/>
              </w:rPr>
              <w:lastRenderedPageBreak/>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Pr>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сформированность гражданской позиции.</w:t>
            </w:r>
          </w:p>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проявление мировоззренческих установок на готовность молодых людей к работе на благо Отечества.  </w:t>
            </w:r>
          </w:p>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проявление правовой активности и навыков правомерного поведения. </w:t>
            </w:r>
          </w:p>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отсутствие фактов проявления идеологии терроризма и экстремизма среди обучающихся. </w:t>
            </w:r>
          </w:p>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отсутствие социальных конфликтов среди обучающихся, основанных на межнациональной, межрелигиозной почве</w:t>
            </w:r>
          </w:p>
        </w:tc>
        <w:tc>
          <w:tcPr>
            <w:tcW w:w="3827" w:type="dxa"/>
          </w:tcPr>
          <w:p w:rsidR="004E18C1" w:rsidRPr="004E18C1" w:rsidRDefault="001B4682" w:rsidP="00BD68EA">
            <w:pPr>
              <w:spacing w:after="0"/>
              <w:rPr>
                <w:rFonts w:ascii="Times New Roman" w:eastAsia="Calibri" w:hAnsi="Times New Roman"/>
                <w:sz w:val="24"/>
                <w:szCs w:val="24"/>
                <w:lang w:eastAsia="en-US"/>
              </w:rPr>
            </w:pPr>
            <w:r w:rsidRPr="001B4682">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ОК 09.</w:t>
            </w:r>
            <w:r w:rsidRPr="004E18C1">
              <w:rPr>
                <w:rFonts w:ascii="Times New Roman" w:eastAsia="Calibri" w:hAnsi="Times New Roman"/>
                <w:bCs/>
                <w:iCs/>
                <w:sz w:val="24"/>
                <w:szCs w:val="24"/>
                <w:lang w:eastAsia="en-US"/>
              </w:rPr>
              <w:t>Пользоваться профессиональной документацией на государственном и иностранном языках.</w:t>
            </w:r>
          </w:p>
          <w:p w:rsidR="004E18C1" w:rsidRPr="004E18C1" w:rsidRDefault="004E18C1" w:rsidP="00BD68EA">
            <w:pPr>
              <w:spacing w:after="0" w:line="240" w:lineRule="auto"/>
              <w:jc w:val="both"/>
              <w:rPr>
                <w:rFonts w:ascii="Times New Roman" w:eastAsia="Calibri" w:hAnsi="Times New Roman"/>
                <w:sz w:val="24"/>
                <w:szCs w:val="24"/>
                <w:lang w:eastAsia="en-US"/>
              </w:rPr>
            </w:pPr>
          </w:p>
        </w:tc>
        <w:tc>
          <w:tcPr>
            <w:tcW w:w="3260" w:type="dxa"/>
          </w:tcPr>
          <w:p w:rsidR="004E18C1" w:rsidRPr="004E18C1" w:rsidRDefault="004E18C1" w:rsidP="00BD68EA">
            <w:pPr>
              <w:spacing w:after="0"/>
              <w:contextualSpacing/>
              <w:rPr>
                <w:rFonts w:ascii="Times New Roman" w:eastAsia="Calibri" w:hAnsi="Times New Roman"/>
                <w:sz w:val="24"/>
                <w:szCs w:val="24"/>
                <w:lang w:eastAsia="en-US"/>
              </w:rPr>
            </w:pPr>
            <w:r w:rsidRPr="004E18C1">
              <w:rPr>
                <w:rFonts w:ascii="Times New Roman" w:eastAsia="Calibri" w:hAnsi="Times New Roman"/>
                <w:sz w:val="24"/>
                <w:szCs w:val="24"/>
                <w:lang w:eastAsia="en-US"/>
              </w:rPr>
              <w:t>-  эффективность поиска необходимой информации в российских и зарубежных источниках: нормативно- правовой документации, стандартах;</w:t>
            </w:r>
          </w:p>
          <w:p w:rsidR="004E18C1" w:rsidRPr="004E18C1" w:rsidRDefault="004E18C1" w:rsidP="00BD68EA">
            <w:pPr>
              <w:spacing w:after="0"/>
              <w:contextualSpacing/>
              <w:rPr>
                <w:rFonts w:ascii="Times New Roman" w:eastAsia="Calibri" w:hAnsi="Times New Roman"/>
                <w:sz w:val="24"/>
                <w:szCs w:val="24"/>
                <w:lang w:eastAsia="en-US"/>
              </w:rPr>
            </w:pPr>
            <w:r w:rsidRPr="004E18C1">
              <w:rPr>
                <w:rFonts w:ascii="Times New Roman" w:eastAsia="Calibri" w:hAnsi="Times New Roman"/>
                <w:sz w:val="24"/>
                <w:szCs w:val="24"/>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3827" w:type="dxa"/>
          </w:tcPr>
          <w:p w:rsidR="004E18C1" w:rsidRPr="004E18C1" w:rsidRDefault="001B4682" w:rsidP="00BD68EA">
            <w:pPr>
              <w:spacing w:after="0"/>
              <w:rPr>
                <w:rFonts w:ascii="Times New Roman" w:eastAsia="Calibri" w:hAnsi="Times New Roman"/>
                <w:sz w:val="24"/>
                <w:szCs w:val="24"/>
                <w:lang w:eastAsia="en-US"/>
              </w:rPr>
            </w:pPr>
            <w:r w:rsidRPr="001B4682">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line="240" w:lineRule="auto"/>
              <w:contextualSpacing/>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ПК.4.1. Проектировать, организовывать и контролировать процесс изучения родного языка в начальных классах на </w:t>
            </w:r>
            <w:r w:rsidRPr="004E18C1">
              <w:rPr>
                <w:rFonts w:ascii="Times New Roman" w:eastAsia="Calibri" w:hAnsi="Times New Roman"/>
                <w:sz w:val="24"/>
                <w:szCs w:val="24"/>
                <w:lang w:eastAsia="en-US"/>
              </w:rPr>
              <w:lastRenderedPageBreak/>
              <w:t>основе федеральных государственных образовательных стандартов, примерных основных образовательных программ начального общего образования</w:t>
            </w:r>
          </w:p>
          <w:p w:rsidR="004E18C1" w:rsidRPr="004E18C1" w:rsidRDefault="004E18C1" w:rsidP="00BD68EA">
            <w:pPr>
              <w:spacing w:after="0" w:line="240" w:lineRule="auto"/>
              <w:contextualSpacing/>
              <w:rPr>
                <w:rFonts w:ascii="Times New Roman" w:eastAsia="Calibri" w:hAnsi="Times New Roman"/>
                <w:sz w:val="24"/>
                <w:szCs w:val="24"/>
                <w:lang w:eastAsia="en-US"/>
              </w:rPr>
            </w:pPr>
          </w:p>
        </w:tc>
        <w:tc>
          <w:tcPr>
            <w:tcW w:w="3260" w:type="dxa"/>
          </w:tcPr>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lastRenderedPageBreak/>
              <w:t xml:space="preserve">- точность формулировки целей и задач урока; </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учет требований санитарно-гигиенических норм, ФГОС НОО;</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оптимальность выбора </w:t>
            </w:r>
            <w:r w:rsidRPr="004E18C1">
              <w:rPr>
                <w:rFonts w:ascii="Times New Roman" w:eastAsia="Calibri" w:hAnsi="Times New Roman"/>
                <w:sz w:val="24"/>
                <w:szCs w:val="24"/>
                <w:lang w:eastAsia="en-US"/>
              </w:rPr>
              <w:lastRenderedPageBreak/>
              <w:t>различных видов учебных задач в соответствии с уровнем познавательного и личностного развития детей младшего возраста;</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обоснованность использования форм и методов обучения, в том числе выходящими за рамки учебных занятий;</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эффективность организации проектно-исследовательской деятельности в начальной школе при изучении родного языка и родной литературы;</w:t>
            </w:r>
          </w:p>
        </w:tc>
        <w:tc>
          <w:tcPr>
            <w:tcW w:w="3827" w:type="dxa"/>
          </w:tcPr>
          <w:p w:rsidR="004E18C1" w:rsidRPr="004E18C1" w:rsidRDefault="001B4682" w:rsidP="00BD68EA">
            <w:pPr>
              <w:suppressAutoHyphens/>
              <w:spacing w:after="0"/>
              <w:jc w:val="both"/>
              <w:rPr>
                <w:rFonts w:ascii="Times New Roman" w:eastAsia="Calibri" w:hAnsi="Times New Roman"/>
                <w:sz w:val="24"/>
                <w:szCs w:val="24"/>
                <w:lang w:eastAsia="en-US"/>
              </w:rPr>
            </w:pPr>
            <w:r w:rsidRPr="001B4682">
              <w:rPr>
                <w:rFonts w:ascii="Times New Roman" w:eastAsia="Calibri" w:hAnsi="Times New Roman"/>
                <w:sz w:val="24"/>
                <w:szCs w:val="24"/>
                <w:lang w:eastAsia="en-US"/>
              </w:rPr>
              <w:lastRenderedPageBreak/>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line="240" w:lineRule="auto"/>
              <w:contextualSpacing/>
              <w:rPr>
                <w:rFonts w:ascii="Times New Roman" w:eastAsia="Calibri" w:hAnsi="Times New Roman"/>
                <w:sz w:val="24"/>
                <w:szCs w:val="24"/>
                <w:lang w:eastAsia="en-US"/>
              </w:rPr>
            </w:pPr>
            <w:r w:rsidRPr="004E18C1">
              <w:rPr>
                <w:rFonts w:ascii="Times New Roman" w:eastAsia="Calibri" w:hAnsi="Times New Roman"/>
                <w:sz w:val="24"/>
                <w:szCs w:val="24"/>
                <w:lang w:eastAsia="en-US"/>
              </w:rPr>
              <w:t>ПК 4.2. Выстраивать профессиональную коммуникацию на родном языке из числа языков народов Российской Федерации</w:t>
            </w:r>
          </w:p>
        </w:tc>
        <w:tc>
          <w:tcPr>
            <w:tcW w:w="3260" w:type="dxa"/>
          </w:tcPr>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демонстрация умения работать с текстами разных типов и стилей по решению поставленной задачи;</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iCs/>
                <w:sz w:val="24"/>
                <w:szCs w:val="24"/>
                <w:lang w:eastAsia="en-US"/>
              </w:rPr>
              <w:t>- знание и учет в построении высказываний культурно - речевых традиций родного языка;</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владение способами профессионального общения;</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успешность применения коммуникационных способностей на практике;</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соблюдение принципов профессиональной этики;</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владение способами </w:t>
            </w:r>
            <w:r w:rsidRPr="004E18C1">
              <w:rPr>
                <w:rFonts w:ascii="Times New Roman" w:hAnsi="Times New Roman"/>
                <w:iCs/>
                <w:sz w:val="24"/>
                <w:szCs w:val="24"/>
              </w:rPr>
              <w:t>формулировать свои мысли, используя разнообразные языковые средства в устной и письменной формах речи на родном языке из числа языков народов Российской Федерации</w:t>
            </w:r>
          </w:p>
        </w:tc>
        <w:tc>
          <w:tcPr>
            <w:tcW w:w="3827" w:type="dxa"/>
          </w:tcPr>
          <w:p w:rsidR="004E18C1" w:rsidRPr="004E18C1" w:rsidRDefault="001B4682"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1B4682">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bl>
    <w:p w:rsidR="002831F7" w:rsidRDefault="002831F7" w:rsidP="002831F7">
      <w:pPr>
        <w:ind w:firstLine="709"/>
        <w:jc w:val="both"/>
        <w:rPr>
          <w:rFonts w:ascii="Times New Roman" w:hAnsi="Times New Roman"/>
          <w:b/>
          <w:sz w:val="28"/>
          <w:szCs w:val="28"/>
        </w:rPr>
      </w:pPr>
    </w:p>
    <w:p w:rsidR="002831F7" w:rsidRDefault="002831F7" w:rsidP="002831F7">
      <w:pPr>
        <w:ind w:firstLine="709"/>
        <w:jc w:val="both"/>
        <w:rPr>
          <w:rFonts w:ascii="Times New Roman" w:hAnsi="Times New Roman"/>
          <w:b/>
          <w:sz w:val="28"/>
          <w:szCs w:val="28"/>
        </w:rPr>
      </w:pPr>
    </w:p>
    <w:p w:rsidR="002831F7" w:rsidRDefault="002831F7" w:rsidP="002831F7">
      <w:pPr>
        <w:ind w:firstLine="709"/>
        <w:jc w:val="both"/>
        <w:rPr>
          <w:rFonts w:ascii="Times New Roman" w:hAnsi="Times New Roman"/>
          <w:b/>
          <w:sz w:val="28"/>
          <w:szCs w:val="28"/>
        </w:rPr>
      </w:pPr>
    </w:p>
    <w:p w:rsidR="002831F7" w:rsidRDefault="002831F7" w:rsidP="002831F7">
      <w:pPr>
        <w:shd w:val="clear" w:color="auto" w:fill="FFFFFF"/>
        <w:tabs>
          <w:tab w:val="left" w:pos="893"/>
        </w:tabs>
        <w:jc w:val="center"/>
        <w:rPr>
          <w:rFonts w:ascii="Times New Roman" w:hAnsi="Times New Roman"/>
          <w:b/>
          <w:color w:val="FF0000"/>
          <w:spacing w:val="-1"/>
          <w:sz w:val="28"/>
          <w:szCs w:val="28"/>
        </w:rPr>
      </w:pPr>
    </w:p>
    <w:p w:rsidR="002831F7" w:rsidRDefault="002831F7" w:rsidP="002831F7"/>
    <w:p w:rsidR="002831F7" w:rsidRDefault="002831F7" w:rsidP="002831F7"/>
    <w:p w:rsidR="002831F7" w:rsidRDefault="002831F7" w:rsidP="002831F7"/>
    <w:p w:rsidR="00201D2D" w:rsidRDefault="00201D2D"/>
    <w:sectPr w:rsidR="00201D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D9D" w:rsidRDefault="00A21D9D" w:rsidP="004E18C1">
      <w:pPr>
        <w:spacing w:after="0" w:line="240" w:lineRule="auto"/>
      </w:pPr>
      <w:r>
        <w:separator/>
      </w:r>
    </w:p>
  </w:endnote>
  <w:endnote w:type="continuationSeparator" w:id="0">
    <w:p w:rsidR="00A21D9D" w:rsidRDefault="00A21D9D" w:rsidP="004E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D9D" w:rsidRDefault="00A21D9D" w:rsidP="004E18C1">
      <w:pPr>
        <w:spacing w:after="0" w:line="240" w:lineRule="auto"/>
      </w:pPr>
      <w:r>
        <w:separator/>
      </w:r>
    </w:p>
  </w:footnote>
  <w:footnote w:type="continuationSeparator" w:id="0">
    <w:p w:rsidR="00A21D9D" w:rsidRDefault="00A21D9D" w:rsidP="004E1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561E2"/>
    <w:multiLevelType w:val="multilevel"/>
    <w:tmpl w:val="E4E84D0A"/>
    <w:lvl w:ilvl="0">
      <w:start w:val="1"/>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41"/>
    <w:rsid w:val="001B4682"/>
    <w:rsid w:val="00201D2D"/>
    <w:rsid w:val="00243D8A"/>
    <w:rsid w:val="002831F7"/>
    <w:rsid w:val="003B170D"/>
    <w:rsid w:val="003D0F8A"/>
    <w:rsid w:val="00443A57"/>
    <w:rsid w:val="004E18C1"/>
    <w:rsid w:val="00571C5C"/>
    <w:rsid w:val="00741231"/>
    <w:rsid w:val="007E2C41"/>
    <w:rsid w:val="00940745"/>
    <w:rsid w:val="00A21D9D"/>
    <w:rsid w:val="00AC76A7"/>
    <w:rsid w:val="00B15D78"/>
    <w:rsid w:val="00E57A43"/>
    <w:rsid w:val="00F40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F8428-8087-45CD-9174-E29748EA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1F7"/>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2831F7"/>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31F7"/>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2831F7"/>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semiHidden/>
    <w:rsid w:val="002831F7"/>
    <w:rPr>
      <w:rFonts w:ascii="Times New Roman" w:eastAsia="Times New Roman" w:hAnsi="Times New Roman" w:cs="Times New Roman"/>
      <w:sz w:val="24"/>
      <w:szCs w:val="24"/>
    </w:rPr>
  </w:style>
  <w:style w:type="character" w:customStyle="1" w:styleId="a3">
    <w:name w:val="Без интервала Знак"/>
    <w:basedOn w:val="a0"/>
    <w:link w:val="a4"/>
    <w:uiPriority w:val="1"/>
    <w:locked/>
    <w:rsid w:val="002831F7"/>
    <w:rPr>
      <w:rFonts w:ascii="Calibri" w:eastAsia="Times New Roman" w:hAnsi="Calibri" w:cs="Times New Roman"/>
      <w:lang w:eastAsia="en-US"/>
    </w:rPr>
  </w:style>
  <w:style w:type="paragraph" w:styleId="a4">
    <w:name w:val="No Spacing"/>
    <w:link w:val="a3"/>
    <w:uiPriority w:val="1"/>
    <w:qFormat/>
    <w:rsid w:val="002831F7"/>
    <w:pPr>
      <w:spacing w:after="0" w:line="240" w:lineRule="auto"/>
    </w:pPr>
    <w:rPr>
      <w:rFonts w:ascii="Calibri" w:eastAsia="Times New Roman" w:hAnsi="Calibri" w:cs="Times New Roman"/>
      <w:lang w:eastAsia="en-US"/>
    </w:rPr>
  </w:style>
  <w:style w:type="table" w:styleId="a5">
    <w:name w:val="Table Grid"/>
    <w:basedOn w:val="a1"/>
    <w:uiPriority w:val="99"/>
    <w:rsid w:val="002831F7"/>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4E18C1"/>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4E18C1"/>
    <w:rPr>
      <w:rFonts w:ascii="Times New Roman" w:eastAsia="Times New Roman" w:hAnsi="Times New Roman" w:cs="Times New Roman"/>
      <w:sz w:val="20"/>
      <w:szCs w:val="20"/>
      <w:lang w:val="en-US"/>
    </w:rPr>
  </w:style>
  <w:style w:type="character" w:styleId="a8">
    <w:name w:val="footnote reference"/>
    <w:aliases w:val="Знак сноски-FN,Ciae niinee-FN,AЗнак сноски зел"/>
    <w:uiPriority w:val="99"/>
    <w:rsid w:val="004E18C1"/>
    <w:rPr>
      <w:rFonts w:cs="Times New Roman"/>
      <w:vertAlign w:val="superscript"/>
    </w:rPr>
  </w:style>
  <w:style w:type="paragraph" w:styleId="a9">
    <w:name w:val="List Paragraph"/>
    <w:basedOn w:val="a"/>
    <w:uiPriority w:val="34"/>
    <w:qFormat/>
    <w:rsid w:val="00243D8A"/>
    <w:pPr>
      <w:ind w:left="720"/>
      <w:contextualSpacing/>
    </w:pPr>
  </w:style>
  <w:style w:type="paragraph" w:styleId="aa">
    <w:name w:val="Balloon Text"/>
    <w:basedOn w:val="a"/>
    <w:link w:val="ab"/>
    <w:uiPriority w:val="99"/>
    <w:semiHidden/>
    <w:unhideWhenUsed/>
    <w:rsid w:val="00E57A4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57A4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11</Pages>
  <Words>2378</Words>
  <Characters>13561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Олеговна Бадагуева</dc:creator>
  <cp:keywords/>
  <dc:description/>
  <cp:lastModifiedBy>Анжела Олеговна Бадагуева</cp:lastModifiedBy>
  <cp:revision>8</cp:revision>
  <cp:lastPrinted>2025-11-26T09:00:00Z</cp:lastPrinted>
  <dcterms:created xsi:type="dcterms:W3CDTF">2025-11-18T03:45:00Z</dcterms:created>
  <dcterms:modified xsi:type="dcterms:W3CDTF">2025-11-26T09:00:00Z</dcterms:modified>
</cp:coreProperties>
</file>