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54" w:rsidRDefault="009F116C" w:rsidP="006A4754">
      <w:pPr>
        <w:tabs>
          <w:tab w:val="left" w:pos="9638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Г</w:t>
      </w:r>
      <w:r w:rsidR="006A4754">
        <w:rPr>
          <w:sz w:val="28"/>
          <w:szCs w:val="24"/>
        </w:rPr>
        <w:t xml:space="preserve">осударственное бюджетное </w:t>
      </w:r>
      <w:r>
        <w:rPr>
          <w:sz w:val="28"/>
          <w:szCs w:val="24"/>
        </w:rPr>
        <w:t xml:space="preserve">профессиональное </w:t>
      </w:r>
      <w:r w:rsidR="006A4754">
        <w:rPr>
          <w:sz w:val="28"/>
          <w:szCs w:val="24"/>
        </w:rPr>
        <w:t>о</w:t>
      </w:r>
      <w:r>
        <w:rPr>
          <w:sz w:val="28"/>
          <w:szCs w:val="24"/>
        </w:rPr>
        <w:t>бразовательное учреждение Иркутской области</w:t>
      </w:r>
    </w:p>
    <w:p w:rsidR="006A4754" w:rsidRPr="002C0C7E" w:rsidRDefault="006A4754" w:rsidP="006A4754">
      <w:pPr>
        <w:tabs>
          <w:tab w:val="left" w:pos="9638"/>
        </w:tabs>
        <w:ind w:right="-1"/>
        <w:jc w:val="center"/>
        <w:rPr>
          <w:bCs/>
          <w:spacing w:val="-8"/>
          <w:sz w:val="28"/>
          <w:szCs w:val="24"/>
        </w:rPr>
      </w:pPr>
      <w:r w:rsidRPr="002C0C7E">
        <w:rPr>
          <w:sz w:val="28"/>
          <w:szCs w:val="24"/>
        </w:rPr>
        <w:t xml:space="preserve"> «Боханский педагогический колледж им. Д. Банзарова»</w:t>
      </w:r>
    </w:p>
    <w:p w:rsidR="006A4754" w:rsidRPr="002C0C7E" w:rsidRDefault="006A4754" w:rsidP="006A4754">
      <w:pPr>
        <w:tabs>
          <w:tab w:val="left" w:pos="9638"/>
        </w:tabs>
        <w:ind w:right="-1"/>
        <w:jc w:val="center"/>
        <w:rPr>
          <w:bCs/>
        </w:rPr>
      </w:pPr>
    </w:p>
    <w:p w:rsidR="006A4754" w:rsidRPr="002C0C7E" w:rsidRDefault="006A4754" w:rsidP="006A4754">
      <w:pPr>
        <w:tabs>
          <w:tab w:val="left" w:pos="9638"/>
        </w:tabs>
        <w:ind w:right="-1"/>
        <w:jc w:val="center"/>
        <w:rPr>
          <w:bCs/>
        </w:rPr>
      </w:pPr>
    </w:p>
    <w:p w:rsidR="005136C0" w:rsidRDefault="005136C0" w:rsidP="005136C0">
      <w:pPr>
        <w:tabs>
          <w:tab w:val="left" w:pos="9638"/>
        </w:tabs>
        <w:ind w:right="-1"/>
        <w:jc w:val="center"/>
        <w:rPr>
          <w:b/>
          <w:bCs/>
        </w:rPr>
      </w:pPr>
    </w:p>
    <w:p w:rsidR="005136C0" w:rsidRDefault="005136C0" w:rsidP="005136C0">
      <w:pPr>
        <w:tabs>
          <w:tab w:val="left" w:pos="9638"/>
        </w:tabs>
        <w:ind w:right="-1"/>
        <w:jc w:val="center"/>
        <w:rPr>
          <w:b/>
          <w:bCs/>
        </w:rPr>
      </w:pPr>
    </w:p>
    <w:p w:rsidR="005136C0" w:rsidRDefault="005136C0" w:rsidP="005136C0">
      <w:pPr>
        <w:tabs>
          <w:tab w:val="left" w:pos="9638"/>
        </w:tabs>
        <w:ind w:right="-1"/>
        <w:jc w:val="center"/>
        <w:rPr>
          <w:b/>
          <w:bCs/>
        </w:rPr>
      </w:pPr>
    </w:p>
    <w:p w:rsidR="005136C0" w:rsidRDefault="005136C0" w:rsidP="005136C0">
      <w:pPr>
        <w:tabs>
          <w:tab w:val="left" w:pos="9638"/>
        </w:tabs>
        <w:ind w:right="-1"/>
        <w:jc w:val="center"/>
        <w:rPr>
          <w:b/>
          <w:bCs/>
        </w:rPr>
      </w:pPr>
    </w:p>
    <w:p w:rsidR="005136C0" w:rsidRDefault="005136C0" w:rsidP="005136C0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5136C0" w:rsidRDefault="005136C0" w:rsidP="005136C0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5136C0" w:rsidRDefault="005136C0" w:rsidP="005136C0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5136C0" w:rsidRDefault="005136C0" w:rsidP="005136C0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6A4754" w:rsidRDefault="006A4754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Pr="00A8657A" w:rsidRDefault="005136C0" w:rsidP="005136C0">
      <w:pPr>
        <w:rPr>
          <w:bCs/>
          <w:sz w:val="28"/>
          <w:szCs w:val="28"/>
        </w:rPr>
      </w:pPr>
    </w:p>
    <w:p w:rsidR="005136C0" w:rsidRDefault="00B14768" w:rsidP="005136C0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РАБОЧАЯ П</w:t>
      </w:r>
      <w:r w:rsidR="005136C0" w:rsidRPr="00A8657A">
        <w:rPr>
          <w:bCs/>
          <w:sz w:val="28"/>
          <w:szCs w:val="28"/>
        </w:rPr>
        <w:t xml:space="preserve">РОГРАММА УЧЕБНОЙ И </w:t>
      </w:r>
      <w:r w:rsidR="005136C0" w:rsidRPr="00A8657A">
        <w:rPr>
          <w:sz w:val="28"/>
          <w:szCs w:val="28"/>
        </w:rPr>
        <w:t xml:space="preserve">ПРОИЗВОДСТВЕННОЙ </w:t>
      </w:r>
      <w:r w:rsidR="005136C0" w:rsidRPr="00A8657A">
        <w:rPr>
          <w:bCs/>
          <w:sz w:val="28"/>
          <w:szCs w:val="28"/>
        </w:rPr>
        <w:t>ПРАКТИК</w:t>
      </w:r>
      <w:r w:rsidR="005136C0">
        <w:rPr>
          <w:bCs/>
          <w:sz w:val="28"/>
          <w:szCs w:val="28"/>
        </w:rPr>
        <w:t>И</w:t>
      </w:r>
    </w:p>
    <w:p w:rsidR="005136C0" w:rsidRPr="00A8657A" w:rsidRDefault="005136C0" w:rsidP="005136C0">
      <w:pPr>
        <w:tabs>
          <w:tab w:val="right" w:leader="underscore" w:pos="8505"/>
        </w:tabs>
        <w:rPr>
          <w:bCs/>
          <w:sz w:val="28"/>
          <w:szCs w:val="28"/>
        </w:rPr>
      </w:pPr>
    </w:p>
    <w:p w:rsidR="005136C0" w:rsidRDefault="005136C0" w:rsidP="005136C0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ПМ.05 Проектирование социальной работы с раз</w:t>
      </w:r>
      <w:r w:rsidR="00C61446">
        <w:rPr>
          <w:bCs/>
          <w:sz w:val="28"/>
          <w:szCs w:val="28"/>
        </w:rPr>
        <w:t>личными категориями граждан, ок</w:t>
      </w:r>
      <w:r>
        <w:rPr>
          <w:bCs/>
          <w:sz w:val="28"/>
          <w:szCs w:val="28"/>
        </w:rPr>
        <w:t>а</w:t>
      </w:r>
      <w:r w:rsidR="00C6144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вшихся в ТЖС</w:t>
      </w:r>
    </w:p>
    <w:p w:rsidR="005136C0" w:rsidRPr="00A8657A" w:rsidRDefault="000C6B1C" w:rsidP="005136C0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39.02.01</w:t>
      </w:r>
      <w:r w:rsidR="005136C0">
        <w:rPr>
          <w:bCs/>
          <w:sz w:val="28"/>
          <w:szCs w:val="28"/>
        </w:rPr>
        <w:t xml:space="preserve"> Социальная работа</w:t>
      </w: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Cs/>
          <w:sz w:val="28"/>
          <w:szCs w:val="28"/>
        </w:rPr>
      </w:pPr>
    </w:p>
    <w:p w:rsidR="005136C0" w:rsidRDefault="005136C0" w:rsidP="005136C0">
      <w:pPr>
        <w:rPr>
          <w:b/>
          <w:bCs/>
        </w:rPr>
      </w:pPr>
    </w:p>
    <w:p w:rsidR="005136C0" w:rsidRDefault="005136C0" w:rsidP="005136C0">
      <w:pPr>
        <w:rPr>
          <w:b/>
          <w:bCs/>
        </w:rPr>
      </w:pPr>
    </w:p>
    <w:p w:rsidR="005136C0" w:rsidRDefault="005136C0" w:rsidP="005136C0">
      <w:pPr>
        <w:rPr>
          <w:b/>
          <w:bCs/>
        </w:rPr>
      </w:pPr>
    </w:p>
    <w:p w:rsidR="005136C0" w:rsidRDefault="005136C0" w:rsidP="005136C0">
      <w:pPr>
        <w:rPr>
          <w:b/>
          <w:bCs/>
        </w:rPr>
      </w:pPr>
    </w:p>
    <w:p w:rsidR="005136C0" w:rsidRDefault="005136C0" w:rsidP="005136C0">
      <w:pPr>
        <w:rPr>
          <w:b/>
          <w:bCs/>
        </w:rPr>
      </w:pPr>
    </w:p>
    <w:p w:rsidR="005136C0" w:rsidRPr="00A8657A" w:rsidRDefault="00F57DB3" w:rsidP="005136C0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  <w:r w:rsidR="009F116C">
        <w:rPr>
          <w:bCs/>
          <w:sz w:val="28"/>
          <w:szCs w:val="28"/>
        </w:rPr>
        <w:t xml:space="preserve"> </w:t>
      </w:r>
      <w:r w:rsidR="00B14768">
        <w:rPr>
          <w:bCs/>
          <w:sz w:val="28"/>
          <w:szCs w:val="28"/>
        </w:rPr>
        <w:t>г.</w:t>
      </w:r>
    </w:p>
    <w:p w:rsidR="00753ED7" w:rsidRPr="00E0393F" w:rsidRDefault="00B14768" w:rsidP="00B1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753ED7">
        <w:rPr>
          <w:sz w:val="28"/>
          <w:szCs w:val="28"/>
        </w:rPr>
        <w:t xml:space="preserve">рограмма </w:t>
      </w:r>
      <w:r w:rsidR="00AF60FD">
        <w:rPr>
          <w:sz w:val="28"/>
          <w:szCs w:val="28"/>
        </w:rPr>
        <w:t xml:space="preserve">учебной и </w:t>
      </w:r>
      <w:r w:rsidR="00D0116E">
        <w:rPr>
          <w:sz w:val="28"/>
          <w:szCs w:val="28"/>
        </w:rPr>
        <w:t>производственной</w:t>
      </w:r>
      <w:r w:rsidR="00AF60FD">
        <w:rPr>
          <w:sz w:val="28"/>
          <w:szCs w:val="28"/>
        </w:rPr>
        <w:t xml:space="preserve"> практик</w:t>
      </w:r>
      <w:r w:rsidR="0031229E">
        <w:rPr>
          <w:sz w:val="28"/>
          <w:szCs w:val="28"/>
        </w:rPr>
        <w:t xml:space="preserve">и </w:t>
      </w:r>
      <w:r w:rsidR="00D0116E">
        <w:rPr>
          <w:sz w:val="28"/>
          <w:szCs w:val="28"/>
        </w:rPr>
        <w:t xml:space="preserve">(по профилю специальности) </w:t>
      </w:r>
      <w:r w:rsidR="00753ED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6A4754" w:rsidRPr="006A4754">
        <w:rPr>
          <w:bCs/>
          <w:sz w:val="28"/>
          <w:szCs w:val="28"/>
        </w:rPr>
        <w:t>39</w:t>
      </w:r>
      <w:r w:rsidR="00F57DB3">
        <w:rPr>
          <w:bCs/>
          <w:sz w:val="28"/>
          <w:szCs w:val="28"/>
        </w:rPr>
        <w:t>.</w:t>
      </w:r>
      <w:r w:rsidR="006A4754" w:rsidRPr="006A4754">
        <w:rPr>
          <w:bCs/>
          <w:sz w:val="28"/>
          <w:szCs w:val="28"/>
        </w:rPr>
        <w:t>02</w:t>
      </w:r>
      <w:r w:rsidR="00F57DB3">
        <w:rPr>
          <w:bCs/>
          <w:sz w:val="28"/>
          <w:szCs w:val="28"/>
        </w:rPr>
        <w:t>.</w:t>
      </w:r>
      <w:r w:rsidR="006A4754" w:rsidRPr="006A4754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 </w:t>
      </w:r>
      <w:r w:rsidR="000A4AB5" w:rsidRPr="006A4754">
        <w:rPr>
          <w:bCs/>
          <w:sz w:val="28"/>
          <w:szCs w:val="28"/>
        </w:rPr>
        <w:t>Социальная работа</w:t>
      </w:r>
      <w:r w:rsidR="00753ED7" w:rsidRPr="006A4754">
        <w:rPr>
          <w:bCs/>
          <w:sz w:val="28"/>
          <w:szCs w:val="28"/>
        </w:rPr>
        <w:t xml:space="preserve"> </w:t>
      </w:r>
      <w:r w:rsidR="00753ED7" w:rsidRPr="006A4754">
        <w:rPr>
          <w:sz w:val="28"/>
          <w:szCs w:val="28"/>
        </w:rPr>
        <w:t>(</w:t>
      </w:r>
      <w:r w:rsidR="000A4AB5" w:rsidRPr="006A4754">
        <w:rPr>
          <w:sz w:val="28"/>
          <w:szCs w:val="28"/>
        </w:rPr>
        <w:t xml:space="preserve">углубленный </w:t>
      </w:r>
      <w:r w:rsidR="00753ED7" w:rsidRPr="006A4754">
        <w:rPr>
          <w:sz w:val="28"/>
          <w:szCs w:val="28"/>
        </w:rPr>
        <w:t>уровень подготов</w:t>
      </w:r>
      <w:r w:rsidR="00753ED7">
        <w:rPr>
          <w:sz w:val="28"/>
          <w:szCs w:val="28"/>
        </w:rPr>
        <w:t>ки) и программы профессионального моду</w:t>
      </w:r>
      <w:r w:rsidR="0031229E">
        <w:rPr>
          <w:sz w:val="28"/>
          <w:szCs w:val="28"/>
        </w:rPr>
        <w:t xml:space="preserve">ля </w:t>
      </w:r>
      <w:r w:rsidR="00753ED7" w:rsidRPr="00E0393F">
        <w:rPr>
          <w:sz w:val="28"/>
          <w:szCs w:val="28"/>
        </w:rPr>
        <w:t>ПМ 0</w:t>
      </w:r>
      <w:r w:rsidR="00E0393F" w:rsidRPr="00E0393F">
        <w:rPr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E0393F" w:rsidRPr="00E0393F">
        <w:rPr>
          <w:bCs/>
          <w:sz w:val="28"/>
          <w:szCs w:val="28"/>
        </w:rPr>
        <w:t>Проектирование социальной работы с различными категори</w:t>
      </w:r>
      <w:r>
        <w:rPr>
          <w:bCs/>
          <w:sz w:val="28"/>
          <w:szCs w:val="28"/>
        </w:rPr>
        <w:t>ями граждан, оказавшимися в ТЖС.</w:t>
      </w:r>
    </w:p>
    <w:p w:rsidR="00753ED7" w:rsidRDefault="00753ED7" w:rsidP="00753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B1BF1" w:rsidRPr="000C6B1C" w:rsidRDefault="000C6B1C" w:rsidP="0031229E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0C6B1C">
        <w:rPr>
          <w:b/>
          <w:bCs/>
          <w:sz w:val="28"/>
          <w:szCs w:val="28"/>
        </w:rPr>
        <w:t>Разработчики</w:t>
      </w:r>
      <w:r w:rsidR="0031229E" w:rsidRPr="000C6B1C">
        <w:rPr>
          <w:b/>
          <w:bCs/>
          <w:sz w:val="28"/>
          <w:szCs w:val="28"/>
        </w:rPr>
        <w:t>:</w:t>
      </w:r>
    </w:p>
    <w:p w:rsidR="005136C0" w:rsidRPr="00B56026" w:rsidRDefault="00B14768" w:rsidP="0031229E">
      <w:pPr>
        <w:tabs>
          <w:tab w:val="right" w:leader="underscore" w:pos="85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Игнатенко </w:t>
      </w:r>
      <w:proofErr w:type="spellStart"/>
      <w:r>
        <w:rPr>
          <w:bCs/>
          <w:sz w:val="28"/>
          <w:szCs w:val="28"/>
        </w:rPr>
        <w:t>Е.В.</w:t>
      </w:r>
      <w:r w:rsidR="009F116C">
        <w:rPr>
          <w:bCs/>
          <w:sz w:val="28"/>
          <w:szCs w:val="28"/>
        </w:rPr>
        <w:t>.преподаватель</w:t>
      </w:r>
      <w:proofErr w:type="spellEnd"/>
      <w:r w:rsidR="009F116C">
        <w:rPr>
          <w:bCs/>
          <w:sz w:val="28"/>
          <w:szCs w:val="28"/>
        </w:rPr>
        <w:t xml:space="preserve"> </w:t>
      </w:r>
      <w:r w:rsidR="005136C0" w:rsidRPr="00B56026">
        <w:rPr>
          <w:bCs/>
          <w:sz w:val="28"/>
          <w:szCs w:val="28"/>
        </w:rPr>
        <w:t>ГБ</w:t>
      </w:r>
      <w:r w:rsidR="009F116C">
        <w:rPr>
          <w:bCs/>
          <w:sz w:val="28"/>
          <w:szCs w:val="28"/>
        </w:rPr>
        <w:t>ПОУ ИО</w:t>
      </w:r>
      <w:r w:rsidR="005136C0" w:rsidRPr="00B56026">
        <w:rPr>
          <w:bCs/>
          <w:sz w:val="28"/>
          <w:szCs w:val="28"/>
        </w:rPr>
        <w:t xml:space="preserve"> «Боханский педагогический колледж </w:t>
      </w:r>
      <w:proofErr w:type="spellStart"/>
      <w:r w:rsidR="005136C0" w:rsidRPr="00B56026">
        <w:rPr>
          <w:bCs/>
          <w:sz w:val="28"/>
          <w:szCs w:val="28"/>
        </w:rPr>
        <w:t>им</w:t>
      </w:r>
      <w:proofErr w:type="gramStart"/>
      <w:r w:rsidR="005136C0" w:rsidRPr="00B56026">
        <w:rPr>
          <w:bCs/>
          <w:sz w:val="28"/>
          <w:szCs w:val="28"/>
        </w:rPr>
        <w:t>.Д</w:t>
      </w:r>
      <w:proofErr w:type="gramEnd"/>
      <w:r w:rsidR="005136C0" w:rsidRPr="00B56026">
        <w:rPr>
          <w:bCs/>
          <w:sz w:val="28"/>
          <w:szCs w:val="28"/>
        </w:rPr>
        <w:t>,Банзарова</w:t>
      </w:r>
      <w:proofErr w:type="spellEnd"/>
      <w:r w:rsidR="005136C0" w:rsidRPr="00B56026">
        <w:rPr>
          <w:bCs/>
          <w:sz w:val="28"/>
          <w:szCs w:val="28"/>
        </w:rPr>
        <w:t>»</w:t>
      </w:r>
    </w:p>
    <w:p w:rsidR="005136C0" w:rsidRPr="00B56026" w:rsidRDefault="00B14768" w:rsidP="0031229E">
      <w:pPr>
        <w:tabs>
          <w:tab w:val="right" w:leader="underscore" w:pos="850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Дуринова</w:t>
      </w:r>
      <w:proofErr w:type="spellEnd"/>
      <w:r>
        <w:rPr>
          <w:bCs/>
          <w:sz w:val="28"/>
          <w:szCs w:val="28"/>
        </w:rPr>
        <w:t xml:space="preserve"> М.И. </w:t>
      </w:r>
      <w:r w:rsidR="009F116C">
        <w:rPr>
          <w:bCs/>
          <w:sz w:val="28"/>
          <w:szCs w:val="28"/>
        </w:rPr>
        <w:t xml:space="preserve"> преподаватель </w:t>
      </w:r>
      <w:r w:rsidR="005136C0" w:rsidRPr="00B56026">
        <w:rPr>
          <w:bCs/>
          <w:sz w:val="28"/>
          <w:szCs w:val="28"/>
        </w:rPr>
        <w:t>ГБ</w:t>
      </w:r>
      <w:r w:rsidR="009F116C">
        <w:rPr>
          <w:bCs/>
          <w:sz w:val="28"/>
          <w:szCs w:val="28"/>
        </w:rPr>
        <w:t>ПОУ ИО</w:t>
      </w:r>
      <w:r w:rsidR="005136C0" w:rsidRPr="00B56026">
        <w:rPr>
          <w:bCs/>
          <w:sz w:val="28"/>
          <w:szCs w:val="28"/>
        </w:rPr>
        <w:t xml:space="preserve"> «Боханский педагогический колледж </w:t>
      </w:r>
      <w:proofErr w:type="spellStart"/>
      <w:r w:rsidR="005136C0" w:rsidRPr="00B56026">
        <w:rPr>
          <w:bCs/>
          <w:sz w:val="28"/>
          <w:szCs w:val="28"/>
        </w:rPr>
        <w:t>им</w:t>
      </w:r>
      <w:proofErr w:type="gramStart"/>
      <w:r w:rsidR="005136C0" w:rsidRPr="00B56026">
        <w:rPr>
          <w:bCs/>
          <w:sz w:val="28"/>
          <w:szCs w:val="28"/>
        </w:rPr>
        <w:t>.Д</w:t>
      </w:r>
      <w:proofErr w:type="gramEnd"/>
      <w:r w:rsidR="005136C0" w:rsidRPr="00B56026">
        <w:rPr>
          <w:bCs/>
          <w:sz w:val="28"/>
          <w:szCs w:val="28"/>
        </w:rPr>
        <w:t>,Банзарова</w:t>
      </w:r>
      <w:proofErr w:type="spellEnd"/>
      <w:r w:rsidR="005136C0" w:rsidRPr="00B56026">
        <w:rPr>
          <w:bCs/>
          <w:sz w:val="28"/>
          <w:szCs w:val="28"/>
        </w:rPr>
        <w:t>»</w:t>
      </w:r>
    </w:p>
    <w:p w:rsidR="0031229E" w:rsidRPr="005136C0" w:rsidRDefault="0031229E" w:rsidP="007A5AF4">
      <w:pPr>
        <w:pStyle w:val="ac"/>
        <w:tabs>
          <w:tab w:val="num" w:pos="0"/>
        </w:tabs>
        <w:spacing w:after="0"/>
        <w:jc w:val="both"/>
        <w:rPr>
          <w:sz w:val="24"/>
          <w:szCs w:val="24"/>
        </w:rPr>
      </w:pPr>
    </w:p>
    <w:p w:rsidR="006A4754" w:rsidRPr="00877344" w:rsidRDefault="006A4754" w:rsidP="006A4754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B14768" w:rsidRPr="001968B9" w:rsidRDefault="00B14768" w:rsidP="00B1476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1968B9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B14768" w:rsidRPr="001968B9" w:rsidRDefault="00B14768" w:rsidP="00B14768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B14768" w:rsidRPr="001968B9" w:rsidTr="00D21D4A">
        <w:tc>
          <w:tcPr>
            <w:tcW w:w="2802" w:type="dxa"/>
          </w:tcPr>
          <w:p w:rsidR="00B14768" w:rsidRPr="001968B9" w:rsidRDefault="00B14768" w:rsidP="00D21D4A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14768" w:rsidRPr="001968B9" w:rsidRDefault="00B14768" w:rsidP="00D21D4A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  <w:hideMark/>
          </w:tcPr>
          <w:p w:rsidR="00B14768" w:rsidRPr="001968B9" w:rsidRDefault="00B14768" w:rsidP="00D21D4A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 w:rsidRPr="001968B9"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 w:rsidRPr="001968B9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B14768" w:rsidRPr="001968B9" w:rsidRDefault="00B14768" w:rsidP="00B14768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B14768" w:rsidRPr="001968B9" w:rsidRDefault="00B14768" w:rsidP="00B14768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B14768" w:rsidRPr="001968B9" w:rsidRDefault="00B14768" w:rsidP="00B14768">
      <w:pPr>
        <w:pStyle w:val="ae"/>
        <w:rPr>
          <w:rFonts w:ascii="Times New Roman" w:hAnsi="Times New Roman"/>
          <w:b/>
          <w:sz w:val="28"/>
          <w:szCs w:val="28"/>
        </w:rPr>
      </w:pPr>
    </w:p>
    <w:p w:rsidR="009F116C" w:rsidRPr="009F116C" w:rsidRDefault="009F116C" w:rsidP="009F116C">
      <w:pPr>
        <w:rPr>
          <w:b/>
          <w:sz w:val="28"/>
          <w:szCs w:val="28"/>
        </w:rPr>
      </w:pPr>
      <w:r w:rsidRPr="009F116C">
        <w:rPr>
          <w:b/>
          <w:sz w:val="28"/>
          <w:szCs w:val="28"/>
        </w:rPr>
        <w:t xml:space="preserve">Рецензент:    </w:t>
      </w:r>
      <w:r w:rsidR="00F57DB3">
        <w:rPr>
          <w:sz w:val="28"/>
          <w:szCs w:val="28"/>
        </w:rPr>
        <w:t>Павлова Е.В</w:t>
      </w:r>
      <w:r w:rsidRPr="009F116C">
        <w:rPr>
          <w:b/>
          <w:sz w:val="28"/>
          <w:szCs w:val="28"/>
        </w:rPr>
        <w:t xml:space="preserve">. </w:t>
      </w:r>
      <w:r w:rsidRPr="009F116C">
        <w:rPr>
          <w:sz w:val="28"/>
          <w:szCs w:val="28"/>
        </w:rPr>
        <w:t>Директор</w:t>
      </w:r>
      <w:r w:rsidRPr="009F116C">
        <w:rPr>
          <w:b/>
          <w:sz w:val="28"/>
          <w:szCs w:val="28"/>
        </w:rPr>
        <w:t xml:space="preserve"> </w:t>
      </w:r>
      <w:r w:rsidRPr="009F116C">
        <w:rPr>
          <w:bCs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9F116C">
        <w:rPr>
          <w:bCs/>
          <w:sz w:val="28"/>
          <w:szCs w:val="28"/>
        </w:rPr>
        <w:t>Боханскому</w:t>
      </w:r>
      <w:proofErr w:type="spellEnd"/>
      <w:r w:rsidRPr="009F116C">
        <w:rPr>
          <w:bCs/>
          <w:sz w:val="28"/>
          <w:szCs w:val="28"/>
        </w:rPr>
        <w:t xml:space="preserve"> району"</w:t>
      </w:r>
    </w:p>
    <w:p w:rsidR="009F116C" w:rsidRPr="009F116C" w:rsidRDefault="009F116C" w:rsidP="009F11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4768" w:rsidRPr="001968B9" w:rsidRDefault="00B14768" w:rsidP="00B14768">
      <w:pPr>
        <w:widowControl w:val="0"/>
        <w:rPr>
          <w:sz w:val="28"/>
          <w:szCs w:val="28"/>
        </w:rPr>
      </w:pPr>
    </w:p>
    <w:p w:rsidR="00B14768" w:rsidRPr="001968B9" w:rsidRDefault="00B14768" w:rsidP="00B14768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3125"/>
        <w:gridCol w:w="3352"/>
      </w:tblGrid>
      <w:tr w:rsidR="00B14768" w:rsidRPr="001968B9" w:rsidTr="00D21D4A">
        <w:tc>
          <w:tcPr>
            <w:tcW w:w="1616" w:type="pct"/>
            <w:hideMark/>
          </w:tcPr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РЕКОМЕНДОВАНО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Дисциплинарной (цикловой) комиссией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Протокол № 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от   «   »  _____________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Председатель ДЦК __________/_______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Зав. практикой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«____»  _____________                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              20___</w:t>
            </w:r>
          </w:p>
        </w:tc>
        <w:tc>
          <w:tcPr>
            <w:tcW w:w="1751" w:type="pct"/>
          </w:tcPr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1968B9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B14768" w:rsidRPr="001968B9" w:rsidRDefault="00B14768" w:rsidP="00D21D4A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  расшифровка</w:t>
            </w:r>
          </w:p>
          <w:p w:rsidR="00B14768" w:rsidRPr="001968B9" w:rsidRDefault="00B14768" w:rsidP="00D21D4A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«____»  _____________ 20___</w:t>
            </w:r>
          </w:p>
          <w:p w:rsidR="00B14768" w:rsidRPr="001968B9" w:rsidRDefault="00B14768" w:rsidP="00D21D4A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14768" w:rsidRPr="001968B9" w:rsidRDefault="00B14768" w:rsidP="00B14768">
      <w:pPr>
        <w:widowControl w:val="0"/>
        <w:autoSpaceDN w:val="0"/>
        <w:ind w:firstLine="4395"/>
        <w:rPr>
          <w:sz w:val="28"/>
          <w:szCs w:val="28"/>
        </w:rPr>
      </w:pPr>
      <w:r w:rsidRPr="001968B9">
        <w:rPr>
          <w:sz w:val="28"/>
          <w:szCs w:val="28"/>
        </w:rPr>
        <w:t xml:space="preserve"> </w:t>
      </w:r>
    </w:p>
    <w:p w:rsidR="006A4754" w:rsidRPr="002C0C7E" w:rsidRDefault="006A4754" w:rsidP="006A4754">
      <w:pPr>
        <w:jc w:val="both"/>
        <w:rPr>
          <w:sz w:val="28"/>
        </w:rPr>
      </w:pPr>
    </w:p>
    <w:p w:rsidR="006A4754" w:rsidRDefault="006A4754" w:rsidP="006A4754">
      <w:pPr>
        <w:widowControl w:val="0"/>
        <w:ind w:firstLine="4395"/>
        <w:rPr>
          <w:sz w:val="18"/>
        </w:rPr>
      </w:pPr>
      <w:r>
        <w:rPr>
          <w:sz w:val="18"/>
        </w:rPr>
        <w:t xml:space="preserve"> </w:t>
      </w:r>
    </w:p>
    <w:p w:rsidR="006A4754" w:rsidRPr="00F54E42" w:rsidRDefault="006A4754" w:rsidP="006A4754">
      <w:pPr>
        <w:widowControl w:val="0"/>
        <w:ind w:firstLine="4395"/>
        <w:rPr>
          <w:sz w:val="18"/>
        </w:rPr>
      </w:pPr>
    </w:p>
    <w:p w:rsidR="006A4754" w:rsidRDefault="006A4754" w:rsidP="006A475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7726B" w:rsidRDefault="00D7726B" w:rsidP="00D7726B">
      <w:pPr>
        <w:widowControl w:val="0"/>
        <w:rPr>
          <w:b/>
          <w:bCs/>
          <w:sz w:val="28"/>
          <w:szCs w:val="28"/>
        </w:rPr>
      </w:pPr>
    </w:p>
    <w:p w:rsidR="00FE3F15" w:rsidRPr="00D7726B" w:rsidRDefault="00FE3F15" w:rsidP="00D7726B">
      <w:pPr>
        <w:pStyle w:val="a3"/>
        <w:widowControl w:val="0"/>
        <w:numPr>
          <w:ilvl w:val="0"/>
          <w:numId w:val="39"/>
        </w:numPr>
        <w:jc w:val="center"/>
        <w:rPr>
          <w:sz w:val="18"/>
        </w:rPr>
      </w:pPr>
      <w:r w:rsidRPr="00D7726B">
        <w:rPr>
          <w:b/>
          <w:sz w:val="28"/>
          <w:szCs w:val="28"/>
        </w:rPr>
        <w:lastRenderedPageBreak/>
        <w:t>Пояснительная записка</w:t>
      </w:r>
    </w:p>
    <w:p w:rsidR="00FE3F15" w:rsidRPr="00787192" w:rsidRDefault="00FE3F15" w:rsidP="00FE3F15">
      <w:pPr>
        <w:jc w:val="both"/>
        <w:rPr>
          <w:b/>
          <w:sz w:val="28"/>
          <w:szCs w:val="28"/>
        </w:rPr>
      </w:pPr>
    </w:p>
    <w:p w:rsidR="00FE3F15" w:rsidRPr="00FC3D9F" w:rsidRDefault="00FE3F15" w:rsidP="00FE3F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3D9F">
        <w:rPr>
          <w:sz w:val="28"/>
          <w:szCs w:val="28"/>
        </w:rPr>
        <w:t>Практика явл</w:t>
      </w:r>
      <w:r w:rsidR="00F57DB3">
        <w:rPr>
          <w:sz w:val="28"/>
          <w:szCs w:val="28"/>
        </w:rPr>
        <w:t xml:space="preserve">яется обязательным разделом </w:t>
      </w:r>
      <w:r w:rsidR="007A204C">
        <w:rPr>
          <w:sz w:val="28"/>
          <w:szCs w:val="28"/>
        </w:rPr>
        <w:t>программы подготовки специалистов среднего звена</w:t>
      </w:r>
      <w:r w:rsidRPr="00FC3D9F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 w:rsidR="00F57DB3">
        <w:rPr>
          <w:sz w:val="28"/>
          <w:szCs w:val="28"/>
        </w:rPr>
        <w:t>ающихся. При реализации ППССЗ</w:t>
      </w:r>
      <w:r w:rsidRPr="00FC3D9F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FE3F15" w:rsidRDefault="00FE3F15" w:rsidP="00FE3F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3D9F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</w:t>
      </w:r>
      <w:r w:rsidR="005F2929">
        <w:rPr>
          <w:sz w:val="28"/>
          <w:szCs w:val="28"/>
        </w:rPr>
        <w:t xml:space="preserve">общих и </w:t>
      </w:r>
      <w:r w:rsidRPr="00FC3D9F">
        <w:rPr>
          <w:sz w:val="28"/>
          <w:szCs w:val="28"/>
        </w:rPr>
        <w:t xml:space="preserve">профессиональных компетенций в рамках профессиональных модулей.  </w:t>
      </w:r>
    </w:p>
    <w:p w:rsidR="007A204C" w:rsidRDefault="007A204C" w:rsidP="005F2929">
      <w:pPr>
        <w:shd w:val="clear" w:color="auto" w:fill="FFFFFF"/>
        <w:spacing w:line="317" w:lineRule="exact"/>
        <w:ind w:left="29" w:right="5" w:hanging="29"/>
        <w:jc w:val="both"/>
        <w:rPr>
          <w:sz w:val="28"/>
          <w:szCs w:val="28"/>
        </w:rPr>
      </w:pPr>
    </w:p>
    <w:p w:rsidR="00FE3F15" w:rsidRDefault="00FE3F15" w:rsidP="005F2929">
      <w:pPr>
        <w:shd w:val="clear" w:color="auto" w:fill="FFFFFF"/>
        <w:spacing w:line="317" w:lineRule="exact"/>
        <w:ind w:left="29" w:right="5" w:hanging="29"/>
        <w:jc w:val="both"/>
      </w:pPr>
      <w:r>
        <w:rPr>
          <w:sz w:val="28"/>
          <w:szCs w:val="28"/>
        </w:rPr>
        <w:t xml:space="preserve">ПК 5.1. Осуществлять исследование и анализ ТЖС клиента </w:t>
      </w:r>
      <w:r>
        <w:rPr>
          <w:spacing w:val="-2"/>
          <w:sz w:val="28"/>
          <w:szCs w:val="28"/>
        </w:rPr>
        <w:t>с определением субъектов деятельности (организации и учреждения).</w:t>
      </w:r>
    </w:p>
    <w:p w:rsidR="00FE3F15" w:rsidRDefault="00FE3F15" w:rsidP="005F2929">
      <w:pPr>
        <w:shd w:val="clear" w:color="auto" w:fill="FFFFFF"/>
        <w:spacing w:line="326" w:lineRule="exact"/>
        <w:ind w:left="29" w:right="29" w:hanging="29"/>
        <w:jc w:val="both"/>
      </w:pPr>
      <w:r>
        <w:rPr>
          <w:spacing w:val="-2"/>
          <w:sz w:val="28"/>
          <w:szCs w:val="28"/>
        </w:rPr>
        <w:t xml:space="preserve">ПК 5.2. Определять наиболее значимые цели профессиональной </w:t>
      </w:r>
      <w:r>
        <w:rPr>
          <w:sz w:val="28"/>
          <w:szCs w:val="28"/>
        </w:rPr>
        <w:t>деятельности и пути решения ТЖС клиента.</w:t>
      </w:r>
    </w:p>
    <w:p w:rsidR="00FE3F15" w:rsidRDefault="00FE3F15" w:rsidP="005F2929">
      <w:pPr>
        <w:shd w:val="clear" w:color="auto" w:fill="FFFFFF"/>
        <w:spacing w:line="326" w:lineRule="exact"/>
        <w:ind w:left="29" w:right="24" w:hanging="29"/>
        <w:jc w:val="both"/>
      </w:pPr>
      <w:r>
        <w:rPr>
          <w:spacing w:val="-2"/>
          <w:sz w:val="28"/>
          <w:szCs w:val="28"/>
        </w:rPr>
        <w:t xml:space="preserve">ПК 5.3. Осуществлять прогнозирование и моделирование вариантов </w:t>
      </w:r>
      <w:r>
        <w:rPr>
          <w:spacing w:val="-1"/>
          <w:sz w:val="28"/>
          <w:szCs w:val="28"/>
        </w:rPr>
        <w:t>решения проблемы клиента с учетом имеющихся ресурсов.</w:t>
      </w:r>
    </w:p>
    <w:p w:rsidR="00FE3F15" w:rsidRDefault="00FE3F15" w:rsidP="005F2929">
      <w:pPr>
        <w:shd w:val="clear" w:color="auto" w:fill="FFFFFF"/>
        <w:spacing w:line="322" w:lineRule="exact"/>
        <w:ind w:left="29" w:right="14" w:hanging="29"/>
        <w:jc w:val="both"/>
      </w:pPr>
      <w:r>
        <w:rPr>
          <w:sz w:val="28"/>
          <w:szCs w:val="28"/>
        </w:rPr>
        <w:t xml:space="preserve">ПК5.4. Применять инновационные технологии и творческий подход </w:t>
      </w:r>
      <w:r>
        <w:rPr>
          <w:spacing w:val="-1"/>
          <w:sz w:val="28"/>
          <w:szCs w:val="28"/>
        </w:rPr>
        <w:t>в деятельности по оказанию помощи и поддержки клиенту.</w:t>
      </w:r>
    </w:p>
    <w:p w:rsidR="00FE3F15" w:rsidRDefault="00FE3F15" w:rsidP="005F2929">
      <w:pPr>
        <w:shd w:val="clear" w:color="auto" w:fill="FFFFFF"/>
        <w:spacing w:line="322" w:lineRule="exact"/>
        <w:ind w:left="29" w:right="1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5.5. Осуществлять планирование деятельности и контроль </w:t>
      </w:r>
      <w:r>
        <w:rPr>
          <w:spacing w:val="-1"/>
          <w:sz w:val="28"/>
          <w:szCs w:val="28"/>
        </w:rPr>
        <w:t xml:space="preserve">достигнутых результатов с последующей коррекцией и анализом ее </w:t>
      </w:r>
      <w:r>
        <w:rPr>
          <w:sz w:val="28"/>
          <w:szCs w:val="28"/>
        </w:rPr>
        <w:t>эффективности.</w:t>
      </w:r>
    </w:p>
    <w:p w:rsidR="007A204C" w:rsidRDefault="007A204C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профессиональной деятельности.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6. Работать в коллективе и команде, эф</w:t>
      </w:r>
      <w:r>
        <w:rPr>
          <w:sz w:val="28"/>
          <w:szCs w:val="28"/>
        </w:rPr>
        <w:t>фективно общаться с коллегами, р</w:t>
      </w:r>
      <w:r w:rsidRPr="005F2929">
        <w:rPr>
          <w:sz w:val="28"/>
          <w:szCs w:val="28"/>
        </w:rPr>
        <w:t>уководством,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потребителями.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5F2929" w:rsidRPr="005F2929" w:rsidRDefault="005F2929" w:rsidP="005F2929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lastRenderedPageBreak/>
        <w:t>ОК</w:t>
      </w:r>
      <w:proofErr w:type="gramEnd"/>
      <w:r w:rsidRPr="005F2929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социальные, культурные и религиозные различия.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 w:firstLine="113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11. Быть готовым брать на себя нравственные обязательства по</w:t>
      </w:r>
      <w:r>
        <w:rPr>
          <w:sz w:val="28"/>
          <w:szCs w:val="28"/>
        </w:rPr>
        <w:t xml:space="preserve">   отношению к природе, обществу, </w:t>
      </w:r>
      <w:r w:rsidRPr="005F2929">
        <w:rPr>
          <w:sz w:val="28"/>
          <w:szCs w:val="28"/>
        </w:rPr>
        <w:t>человеку.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санитарии, инфекционной и противопожарной безопасности.</w:t>
      </w:r>
    </w:p>
    <w:p w:rsidR="005F2929" w:rsidRPr="005F2929" w:rsidRDefault="005F2929" w:rsidP="005F292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5F2929" w:rsidRDefault="005F2929" w:rsidP="00FE3F15">
      <w:pPr>
        <w:pStyle w:val="Default"/>
        <w:ind w:firstLine="720"/>
        <w:jc w:val="both"/>
        <w:rPr>
          <w:sz w:val="28"/>
          <w:szCs w:val="28"/>
        </w:rPr>
      </w:pPr>
    </w:p>
    <w:p w:rsidR="00FE3F15" w:rsidRDefault="00FE3F15" w:rsidP="00FE3F1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 </w:t>
      </w:r>
    </w:p>
    <w:p w:rsidR="00FE3F15" w:rsidRDefault="00FE3F15" w:rsidP="00FE3F15">
      <w:pPr>
        <w:pStyle w:val="Default"/>
        <w:jc w:val="both"/>
        <w:rPr>
          <w:sz w:val="28"/>
          <w:szCs w:val="28"/>
        </w:rPr>
      </w:pPr>
      <w:r w:rsidRPr="00E12AA5"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 xml:space="preserve">: </w:t>
      </w:r>
    </w:p>
    <w:p w:rsidR="00FE3F15" w:rsidRPr="00E05A8B" w:rsidRDefault="00FE3F15" w:rsidP="00FE3F15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постановки значимых целей и путей их достижения, необходимых для преобразования ТЖС;</w:t>
      </w:r>
    </w:p>
    <w:p w:rsidR="00FE3F15" w:rsidRPr="00E05A8B" w:rsidRDefault="00FE3F15" w:rsidP="00FE3F15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прогнозирования и моделирования вариантов решения проблем клиента с учетом имеющихся ресурсов;</w:t>
      </w:r>
    </w:p>
    <w:p w:rsidR="00FE3F15" w:rsidRPr="00E05A8B" w:rsidRDefault="00FE3F15" w:rsidP="00FE3F15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применения инновационных технологий и творческого подхода в деятельности для оказания помощи и поддержки клиенту;</w:t>
      </w:r>
    </w:p>
    <w:p w:rsidR="00FE3F15" w:rsidRPr="00741850" w:rsidRDefault="00FE3F15" w:rsidP="00FE3F15">
      <w:pPr>
        <w:pStyle w:val="Default"/>
        <w:jc w:val="both"/>
        <w:rPr>
          <w:color w:val="FF0000"/>
          <w:sz w:val="28"/>
          <w:szCs w:val="28"/>
        </w:rPr>
      </w:pPr>
      <w:r w:rsidRPr="00E12AA5">
        <w:rPr>
          <w:b/>
          <w:sz w:val="28"/>
          <w:szCs w:val="28"/>
        </w:rPr>
        <w:t>уметь:</w:t>
      </w:r>
    </w:p>
    <w:p w:rsidR="00FE3F15" w:rsidRPr="00E05A8B" w:rsidRDefault="00FE3F15" w:rsidP="00FE3F15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осуществлять исследования и анализ проблемной ситуации клиента с последующим определением потребностей субъектов деятельности;</w:t>
      </w:r>
    </w:p>
    <w:p w:rsidR="00FE3F15" w:rsidRPr="00E05A8B" w:rsidRDefault="00FE3F15" w:rsidP="00FE3F15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разрабатывать концепцию состояния будущего объекта;</w:t>
      </w:r>
    </w:p>
    <w:p w:rsidR="00FE3F15" w:rsidRPr="00E05A8B" w:rsidRDefault="00FE3F15" w:rsidP="00FE3F15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осуществлять контроль и проводить анализ эффективности своей деятельности;</w:t>
      </w:r>
    </w:p>
    <w:p w:rsidR="00FE3F15" w:rsidRDefault="00FE3F15" w:rsidP="00FE3F15">
      <w:pPr>
        <w:pStyle w:val="Default"/>
        <w:jc w:val="both"/>
        <w:rPr>
          <w:sz w:val="28"/>
          <w:szCs w:val="28"/>
        </w:rPr>
      </w:pPr>
      <w:r w:rsidRPr="006C148A">
        <w:rPr>
          <w:b/>
          <w:sz w:val="28"/>
          <w:szCs w:val="28"/>
        </w:rPr>
        <w:t>знать:</w:t>
      </w:r>
    </w:p>
    <w:p w:rsidR="00FE3F15" w:rsidRPr="00E05A8B" w:rsidRDefault="00FE3F15" w:rsidP="00FE3F15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методологическую основу технологии деятельности специалиста по социальной работе;</w:t>
      </w:r>
    </w:p>
    <w:p w:rsidR="00FE3F15" w:rsidRPr="00E05A8B" w:rsidRDefault="00FE3F15" w:rsidP="00FE3F15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антропологию человека;</w:t>
      </w:r>
    </w:p>
    <w:p w:rsidR="00FE3F15" w:rsidRPr="00E05A8B" w:rsidRDefault="00FE3F15" w:rsidP="00FE3F15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особенности прогнозирования и моделирования в социальной работе;</w:t>
      </w:r>
    </w:p>
    <w:p w:rsidR="00FE3F15" w:rsidRPr="00E05A8B" w:rsidRDefault="00FE3F15" w:rsidP="00FE3F15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формы и методы исследования и анализа ТЖС</w:t>
      </w:r>
      <w:r>
        <w:rPr>
          <w:sz w:val="28"/>
          <w:szCs w:val="28"/>
        </w:rPr>
        <w:t>;</w:t>
      </w:r>
    </w:p>
    <w:p w:rsidR="00FE3F15" w:rsidRDefault="00FE3F15" w:rsidP="005136C0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</w:rPr>
      </w:pPr>
      <w:r w:rsidRPr="00E05A8B">
        <w:rPr>
          <w:sz w:val="28"/>
          <w:szCs w:val="28"/>
        </w:rPr>
        <w:t>технологии проектной деятельности</w:t>
      </w:r>
      <w:r>
        <w:rPr>
          <w:sz w:val="28"/>
          <w:szCs w:val="28"/>
        </w:rPr>
        <w:t>.</w:t>
      </w: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F2929" w:rsidRPr="005F2929" w:rsidRDefault="005F2929" w:rsidP="005F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E3F15" w:rsidRPr="008F7816" w:rsidRDefault="00D7726B" w:rsidP="00D7726B">
      <w:pPr>
        <w:pStyle w:val="a7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E3F15" w:rsidRPr="008F7816">
        <w:rPr>
          <w:b/>
          <w:sz w:val="28"/>
          <w:szCs w:val="28"/>
        </w:rPr>
        <w:t>Задачи практики:</w:t>
      </w:r>
    </w:p>
    <w:p w:rsidR="00FE3F15" w:rsidRPr="00125D93" w:rsidRDefault="00FE3F15" w:rsidP="00FE3F15">
      <w:pPr>
        <w:pStyle w:val="a7"/>
        <w:ind w:left="927" w:firstLine="0"/>
        <w:rPr>
          <w:b/>
          <w:szCs w:val="28"/>
        </w:rPr>
      </w:pPr>
    </w:p>
    <w:p w:rsidR="00FE3F15" w:rsidRPr="002E4314" w:rsidRDefault="00FE3F15" w:rsidP="00FE3F1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практики: </w:t>
      </w:r>
      <w:r>
        <w:rPr>
          <w:sz w:val="28"/>
          <w:szCs w:val="28"/>
        </w:rPr>
        <w:t>ознакомление студентов</w:t>
      </w:r>
      <w:r w:rsidRPr="002E4314">
        <w:rPr>
          <w:sz w:val="28"/>
          <w:szCs w:val="28"/>
        </w:rPr>
        <w:t xml:space="preserve"> со спецификой деятельности разл</w:t>
      </w:r>
      <w:r>
        <w:rPr>
          <w:sz w:val="28"/>
          <w:szCs w:val="28"/>
        </w:rPr>
        <w:t>ичных  государственных социаль</w:t>
      </w:r>
      <w:r w:rsidRPr="002E4314">
        <w:rPr>
          <w:sz w:val="28"/>
          <w:szCs w:val="28"/>
        </w:rPr>
        <w:t>ных служб, оказывающих широкий спектр</w:t>
      </w:r>
      <w:r>
        <w:rPr>
          <w:sz w:val="28"/>
          <w:szCs w:val="28"/>
        </w:rPr>
        <w:t xml:space="preserve"> услуг населению, деятельности </w:t>
      </w:r>
      <w:r w:rsidRPr="002E4314">
        <w:rPr>
          <w:sz w:val="28"/>
          <w:szCs w:val="28"/>
        </w:rPr>
        <w:t>социальных работников, а также сп</w:t>
      </w:r>
      <w:r>
        <w:rPr>
          <w:sz w:val="28"/>
          <w:szCs w:val="28"/>
        </w:rPr>
        <w:t xml:space="preserve">ециалистов по социальной работе; </w:t>
      </w:r>
      <w:r w:rsidRPr="002E431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функциональных обязанностей со</w:t>
      </w:r>
      <w:r w:rsidRPr="002E4314">
        <w:rPr>
          <w:sz w:val="28"/>
          <w:szCs w:val="28"/>
        </w:rPr>
        <w:t>циального работника, апробация отдель</w:t>
      </w:r>
      <w:r>
        <w:rPr>
          <w:sz w:val="28"/>
          <w:szCs w:val="28"/>
        </w:rPr>
        <w:t>ных методов, методик взаимодей</w:t>
      </w:r>
      <w:r w:rsidRPr="002E4314">
        <w:rPr>
          <w:sz w:val="28"/>
          <w:szCs w:val="28"/>
        </w:rPr>
        <w:t>ствия с клиентом</w:t>
      </w:r>
      <w:r>
        <w:rPr>
          <w:sz w:val="28"/>
          <w:szCs w:val="28"/>
        </w:rPr>
        <w:t>.</w:t>
      </w:r>
    </w:p>
    <w:p w:rsidR="008F7816" w:rsidRDefault="008F7816" w:rsidP="00FE3F15">
      <w:pPr>
        <w:ind w:firstLine="567"/>
        <w:jc w:val="both"/>
        <w:rPr>
          <w:b/>
          <w:sz w:val="28"/>
          <w:szCs w:val="28"/>
        </w:rPr>
      </w:pPr>
    </w:p>
    <w:p w:rsidR="00FE3F15" w:rsidRDefault="00FE3F15" w:rsidP="00FE3F15">
      <w:pPr>
        <w:ind w:firstLine="567"/>
        <w:jc w:val="both"/>
        <w:rPr>
          <w:b/>
          <w:sz w:val="28"/>
          <w:szCs w:val="28"/>
        </w:rPr>
      </w:pPr>
      <w:r w:rsidRPr="00945666">
        <w:rPr>
          <w:b/>
          <w:sz w:val="28"/>
          <w:szCs w:val="28"/>
        </w:rPr>
        <w:t>Задачи практики</w:t>
      </w:r>
      <w:r>
        <w:rPr>
          <w:b/>
          <w:sz w:val="28"/>
          <w:szCs w:val="28"/>
        </w:rPr>
        <w:t xml:space="preserve">: </w:t>
      </w:r>
    </w:p>
    <w:p w:rsidR="00FE3F15" w:rsidRPr="004351D2" w:rsidRDefault="00FE3F15" w:rsidP="00FE3F15">
      <w:pPr>
        <w:pStyle w:val="a3"/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 w:rsidRPr="004351D2">
        <w:rPr>
          <w:sz w:val="28"/>
          <w:szCs w:val="28"/>
        </w:rPr>
        <w:t xml:space="preserve">закрепление, углубление и систематизация теоретических знаний, полученных при изучении специальных дисциплин в производственных условиях; </w:t>
      </w:r>
    </w:p>
    <w:p w:rsidR="00FE3F15" w:rsidRPr="00326F50" w:rsidRDefault="00FE3F15" w:rsidP="00FE3F15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326F50">
        <w:rPr>
          <w:sz w:val="28"/>
          <w:szCs w:val="28"/>
        </w:rPr>
        <w:t>овладение студентами  профессиональной деятел</w:t>
      </w:r>
      <w:r>
        <w:rPr>
          <w:sz w:val="28"/>
          <w:szCs w:val="28"/>
        </w:rPr>
        <w:t>ьностью по специальности, разви</w:t>
      </w:r>
      <w:r w:rsidRPr="00326F50">
        <w:rPr>
          <w:sz w:val="28"/>
          <w:szCs w:val="28"/>
        </w:rPr>
        <w:t xml:space="preserve">тие профессионального мышления;  </w:t>
      </w:r>
    </w:p>
    <w:p w:rsidR="00FE3F15" w:rsidRPr="00326F50" w:rsidRDefault="00FE3F15" w:rsidP="00FE3F15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326F50">
        <w:rPr>
          <w:sz w:val="28"/>
          <w:szCs w:val="28"/>
        </w:rPr>
        <w:t xml:space="preserve">приобретение  опыта практической  работы по изучаемой  специальности,  а    также практических навыков в правильном применении нормативных актов; </w:t>
      </w:r>
    </w:p>
    <w:p w:rsidR="00FE3F15" w:rsidRPr="00326F50" w:rsidRDefault="00FE3F15" w:rsidP="00FE3F15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326F50">
        <w:rPr>
          <w:sz w:val="28"/>
          <w:szCs w:val="28"/>
        </w:rPr>
        <w:t>студент в период прохождения практики должен</w:t>
      </w:r>
      <w:r>
        <w:rPr>
          <w:sz w:val="28"/>
          <w:szCs w:val="28"/>
        </w:rPr>
        <w:t xml:space="preserve"> приобрести навыки самостоятель</w:t>
      </w:r>
      <w:r w:rsidRPr="00326F50">
        <w:rPr>
          <w:sz w:val="28"/>
          <w:szCs w:val="28"/>
        </w:rPr>
        <w:t xml:space="preserve">ной работы по всем разделам, указанным в программе. Примерное время работы по разделам установлено тематическим планом; </w:t>
      </w:r>
    </w:p>
    <w:p w:rsidR="00FE3F15" w:rsidRPr="00326F50" w:rsidRDefault="00FE3F15" w:rsidP="00FE3F15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326F50">
        <w:rPr>
          <w:sz w:val="28"/>
          <w:szCs w:val="28"/>
        </w:rPr>
        <w:t xml:space="preserve">проверка профессиональной готовности к самостоятельной трудовой </w:t>
      </w:r>
      <w:proofErr w:type="gramStart"/>
      <w:r w:rsidRPr="00326F50">
        <w:rPr>
          <w:sz w:val="28"/>
          <w:szCs w:val="28"/>
        </w:rPr>
        <w:t>деятельности</w:t>
      </w:r>
      <w:proofErr w:type="gramEnd"/>
      <w:r w:rsidRPr="00326F50">
        <w:rPr>
          <w:sz w:val="28"/>
          <w:szCs w:val="28"/>
        </w:rPr>
        <w:t xml:space="preserve"> будущего специалиста.</w:t>
      </w:r>
    </w:p>
    <w:p w:rsidR="00FE3F15" w:rsidRPr="00741850" w:rsidRDefault="00FE3F15" w:rsidP="00FE3F15">
      <w:pPr>
        <w:ind w:firstLine="567"/>
        <w:jc w:val="both"/>
        <w:rPr>
          <w:b/>
          <w:color w:val="FF0000"/>
          <w:sz w:val="28"/>
          <w:szCs w:val="28"/>
        </w:rPr>
      </w:pPr>
    </w:p>
    <w:p w:rsidR="00FE3F15" w:rsidRPr="00787192" w:rsidRDefault="00FE3F15" w:rsidP="00FE3F15">
      <w:pPr>
        <w:ind w:firstLine="426"/>
        <w:jc w:val="both"/>
        <w:rPr>
          <w:sz w:val="28"/>
          <w:szCs w:val="28"/>
        </w:rPr>
      </w:pPr>
      <w:r w:rsidRPr="00787192">
        <w:rPr>
          <w:sz w:val="28"/>
          <w:szCs w:val="28"/>
        </w:rPr>
        <w:t>В проц</w:t>
      </w:r>
      <w:r>
        <w:rPr>
          <w:sz w:val="28"/>
          <w:szCs w:val="28"/>
        </w:rPr>
        <w:t>ессе подготовки к производственной</w:t>
      </w:r>
      <w:r w:rsidRPr="00787192">
        <w:rPr>
          <w:sz w:val="28"/>
          <w:szCs w:val="28"/>
        </w:rPr>
        <w:t xml:space="preserve"> практике и в процессе ее прохождения </w:t>
      </w:r>
      <w:r>
        <w:rPr>
          <w:sz w:val="28"/>
          <w:szCs w:val="28"/>
        </w:rPr>
        <w:t>студенты</w:t>
      </w:r>
      <w:r w:rsidRPr="00787192">
        <w:rPr>
          <w:sz w:val="28"/>
          <w:szCs w:val="28"/>
        </w:rPr>
        <w:t xml:space="preserve"> педагогического колледжа должны:</w:t>
      </w:r>
    </w:p>
    <w:p w:rsidR="00FE3F15" w:rsidRDefault="00FE3F15" w:rsidP="00FE3F15">
      <w:pPr>
        <w:jc w:val="both"/>
        <w:rPr>
          <w:b/>
          <w:sz w:val="28"/>
          <w:szCs w:val="28"/>
        </w:rPr>
      </w:pPr>
      <w:r w:rsidRPr="002F0E88">
        <w:rPr>
          <w:b/>
          <w:sz w:val="28"/>
          <w:szCs w:val="28"/>
        </w:rPr>
        <w:t xml:space="preserve"> Изучить:</w:t>
      </w:r>
    </w:p>
    <w:p w:rsidR="00FE3F15" w:rsidRDefault="00FE3F15" w:rsidP="00FE3F15">
      <w:pPr>
        <w:pStyle w:val="a3"/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332E9A">
        <w:rPr>
          <w:sz w:val="28"/>
          <w:szCs w:val="28"/>
        </w:rPr>
        <w:t xml:space="preserve">нормативные  документы,  регламентирующие  деятельность социального работника его функциональные обязанности; </w:t>
      </w:r>
    </w:p>
    <w:p w:rsidR="00FE3F15" w:rsidRDefault="00FE3F15" w:rsidP="00FE3F15">
      <w:pPr>
        <w:pStyle w:val="a3"/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332E9A">
        <w:rPr>
          <w:sz w:val="28"/>
          <w:szCs w:val="28"/>
        </w:rPr>
        <w:t xml:space="preserve">специфику организации социального обслуживания и социальной  </w:t>
      </w:r>
      <w:proofErr w:type="gramStart"/>
      <w:r w:rsidRPr="00332E9A">
        <w:rPr>
          <w:sz w:val="28"/>
          <w:szCs w:val="28"/>
        </w:rPr>
        <w:t>помощи</w:t>
      </w:r>
      <w:proofErr w:type="gramEnd"/>
      <w:r w:rsidRPr="00332E9A">
        <w:rPr>
          <w:sz w:val="28"/>
          <w:szCs w:val="28"/>
        </w:rPr>
        <w:t xml:space="preserve">  пожилым  людям,  лицам  с  ограниченными  возможностями здоровья, лицам без определенного места жительства и вернувшимся из мест лишения свободы, малообеспеченным группам населения, лицам, оказавшимся без средств к существованию, попавшим в экстремальную ситуацию; </w:t>
      </w:r>
    </w:p>
    <w:p w:rsidR="00FE3F15" w:rsidRPr="00332E9A" w:rsidRDefault="00FE3F15" w:rsidP="00FE3F15">
      <w:pPr>
        <w:pStyle w:val="a3"/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332E9A">
        <w:rPr>
          <w:sz w:val="28"/>
          <w:szCs w:val="28"/>
        </w:rPr>
        <w:t>льготные категории граждан, установление обратной связи с учреждениями, предоставляющими эти услуги.</w:t>
      </w:r>
    </w:p>
    <w:p w:rsidR="00FE3F15" w:rsidRDefault="00FE3F15" w:rsidP="00FE3F15">
      <w:pPr>
        <w:jc w:val="both"/>
        <w:rPr>
          <w:b/>
          <w:sz w:val="28"/>
          <w:szCs w:val="28"/>
        </w:rPr>
      </w:pPr>
      <w:r w:rsidRPr="002F0E88">
        <w:rPr>
          <w:b/>
          <w:sz w:val="28"/>
          <w:szCs w:val="28"/>
        </w:rPr>
        <w:t>Овладеть</w:t>
      </w:r>
      <w:r>
        <w:rPr>
          <w:b/>
          <w:sz w:val="28"/>
          <w:szCs w:val="28"/>
        </w:rPr>
        <w:t xml:space="preserve"> умениями</w:t>
      </w:r>
      <w:r w:rsidRPr="002F0E88">
        <w:rPr>
          <w:b/>
          <w:sz w:val="28"/>
          <w:szCs w:val="28"/>
        </w:rPr>
        <w:t xml:space="preserve">: </w:t>
      </w:r>
    </w:p>
    <w:p w:rsidR="00FE3F15" w:rsidRDefault="00FE3F15" w:rsidP="00FE3F15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выявлять  информацию  и  подбирать факты  для  составления  соци</w:t>
      </w:r>
      <w:r w:rsidRPr="00913E77">
        <w:rPr>
          <w:sz w:val="28"/>
          <w:szCs w:val="28"/>
        </w:rPr>
        <w:t>альной истории клиента; устан</w:t>
      </w:r>
      <w:r>
        <w:rPr>
          <w:sz w:val="28"/>
          <w:szCs w:val="28"/>
        </w:rPr>
        <w:t>овление и поддержание профессио</w:t>
      </w:r>
      <w:r w:rsidRPr="00913E77">
        <w:rPr>
          <w:sz w:val="28"/>
          <w:szCs w:val="28"/>
        </w:rPr>
        <w:t>нальных  контактов  с  различным</w:t>
      </w:r>
      <w:r>
        <w:rPr>
          <w:sz w:val="28"/>
          <w:szCs w:val="28"/>
        </w:rPr>
        <w:t xml:space="preserve">и  специалистами  для  оказания </w:t>
      </w:r>
      <w:r w:rsidRPr="00913E77">
        <w:rPr>
          <w:sz w:val="28"/>
          <w:szCs w:val="28"/>
        </w:rPr>
        <w:t>всесторонней помощи клиенту; в</w:t>
      </w:r>
      <w:r>
        <w:rPr>
          <w:sz w:val="28"/>
          <w:szCs w:val="28"/>
        </w:rPr>
        <w:t xml:space="preserve">овлечение клиента в решение </w:t>
      </w:r>
      <w:r>
        <w:rPr>
          <w:sz w:val="28"/>
          <w:szCs w:val="28"/>
        </w:rPr>
        <w:lastRenderedPageBreak/>
        <w:t xml:space="preserve">его </w:t>
      </w:r>
      <w:r w:rsidRPr="00913E77">
        <w:rPr>
          <w:sz w:val="28"/>
          <w:szCs w:val="28"/>
        </w:rPr>
        <w:t>проблемы; отработка роли по</w:t>
      </w:r>
      <w:r>
        <w:rPr>
          <w:sz w:val="28"/>
          <w:szCs w:val="28"/>
        </w:rPr>
        <w:t>средника между клиентом и социу</w:t>
      </w:r>
      <w:r w:rsidRPr="00913E77">
        <w:rPr>
          <w:sz w:val="28"/>
          <w:szCs w:val="28"/>
        </w:rPr>
        <w:t>мом (в лице различных организаций).</w:t>
      </w:r>
    </w:p>
    <w:p w:rsidR="00FE3F15" w:rsidRPr="00332E9A" w:rsidRDefault="00FE3F15" w:rsidP="00FE3F15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участия</w:t>
      </w:r>
      <w:r w:rsidRPr="00913E77">
        <w:rPr>
          <w:sz w:val="28"/>
          <w:szCs w:val="28"/>
        </w:rPr>
        <w:t xml:space="preserve"> в составлении плана работы с клиентом,</w:t>
      </w:r>
      <w:r>
        <w:rPr>
          <w:sz w:val="28"/>
          <w:szCs w:val="28"/>
        </w:rPr>
        <w:t xml:space="preserve"> помощь в органи</w:t>
      </w:r>
      <w:r w:rsidRPr="00332E9A">
        <w:rPr>
          <w:sz w:val="28"/>
          <w:szCs w:val="28"/>
        </w:rPr>
        <w:t>зации индивидуальной и групповой работы с клиентами, решение задач, поставленных руководителем практики.</w:t>
      </w:r>
    </w:p>
    <w:p w:rsidR="0031229E" w:rsidRDefault="0031229E" w:rsidP="0031229E">
      <w:pPr>
        <w:spacing w:after="200" w:line="276" w:lineRule="auto"/>
        <w:rPr>
          <w:sz w:val="28"/>
          <w:szCs w:val="28"/>
        </w:rPr>
      </w:pPr>
    </w:p>
    <w:p w:rsidR="00FE3F15" w:rsidRPr="0031229E" w:rsidRDefault="0031229E" w:rsidP="0031229E">
      <w:pPr>
        <w:spacing w:after="200" w:line="276" w:lineRule="auto"/>
        <w:ind w:left="360"/>
        <w:jc w:val="center"/>
        <w:rPr>
          <w:color w:val="000000"/>
          <w:sz w:val="28"/>
          <w:szCs w:val="28"/>
        </w:rPr>
      </w:pPr>
      <w:r w:rsidRPr="0031229E">
        <w:rPr>
          <w:b/>
          <w:sz w:val="28"/>
          <w:szCs w:val="28"/>
        </w:rPr>
        <w:t xml:space="preserve">3 </w:t>
      </w:r>
      <w:r w:rsidR="00FE3F15" w:rsidRPr="0031229E">
        <w:rPr>
          <w:b/>
          <w:sz w:val="28"/>
          <w:szCs w:val="28"/>
        </w:rPr>
        <w:t>Содержание практики</w:t>
      </w:r>
    </w:p>
    <w:p w:rsidR="00FE3F15" w:rsidRPr="003C5796" w:rsidRDefault="00FE3F15" w:rsidP="00FE3F1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796">
        <w:rPr>
          <w:color w:val="auto"/>
          <w:sz w:val="28"/>
          <w:szCs w:val="28"/>
        </w:rPr>
        <w:t xml:space="preserve">Практика по профессиональному модулю «Проектирование социальной работы с различными категориями граждан, оказавшихся в ТЖС» состоит из </w:t>
      </w:r>
      <w:r w:rsidR="0031229E" w:rsidRPr="003C5796">
        <w:rPr>
          <w:color w:val="auto"/>
          <w:sz w:val="28"/>
          <w:szCs w:val="28"/>
        </w:rPr>
        <w:t>1</w:t>
      </w:r>
      <w:r w:rsidR="008F7816" w:rsidRPr="003C5796">
        <w:rPr>
          <w:color w:val="auto"/>
          <w:sz w:val="28"/>
          <w:szCs w:val="28"/>
        </w:rPr>
        <w:t>0</w:t>
      </w:r>
      <w:r w:rsidR="0031229E" w:rsidRPr="003C5796">
        <w:rPr>
          <w:color w:val="auto"/>
          <w:sz w:val="28"/>
          <w:szCs w:val="28"/>
        </w:rPr>
        <w:t>8</w:t>
      </w:r>
      <w:r w:rsidR="008F7816" w:rsidRPr="003C5796">
        <w:rPr>
          <w:color w:val="auto"/>
          <w:sz w:val="28"/>
          <w:szCs w:val="28"/>
        </w:rPr>
        <w:t xml:space="preserve"> </w:t>
      </w:r>
      <w:r w:rsidRPr="003C5796">
        <w:rPr>
          <w:color w:val="auto"/>
          <w:sz w:val="28"/>
          <w:szCs w:val="28"/>
        </w:rPr>
        <w:t xml:space="preserve">часов: учебной практики </w:t>
      </w:r>
      <w:r w:rsidR="0031229E" w:rsidRPr="003C5796">
        <w:rPr>
          <w:color w:val="auto"/>
          <w:sz w:val="28"/>
          <w:szCs w:val="28"/>
        </w:rPr>
        <w:t>36</w:t>
      </w:r>
      <w:r w:rsidR="008F7816" w:rsidRPr="003C5796">
        <w:rPr>
          <w:color w:val="auto"/>
          <w:sz w:val="28"/>
          <w:szCs w:val="28"/>
        </w:rPr>
        <w:t xml:space="preserve"> </w:t>
      </w:r>
      <w:r w:rsidRPr="003C5796">
        <w:rPr>
          <w:bCs/>
          <w:color w:val="auto"/>
          <w:sz w:val="28"/>
          <w:szCs w:val="28"/>
        </w:rPr>
        <w:t>час</w:t>
      </w:r>
      <w:r w:rsidR="0031229E" w:rsidRPr="003C5796">
        <w:rPr>
          <w:bCs/>
          <w:color w:val="auto"/>
          <w:sz w:val="28"/>
          <w:szCs w:val="28"/>
        </w:rPr>
        <w:t>ов</w:t>
      </w:r>
      <w:r w:rsidR="008F7816" w:rsidRPr="003C5796">
        <w:rPr>
          <w:bCs/>
          <w:color w:val="auto"/>
          <w:sz w:val="28"/>
          <w:szCs w:val="28"/>
        </w:rPr>
        <w:t xml:space="preserve">, </w:t>
      </w:r>
      <w:r w:rsidR="00B00548">
        <w:rPr>
          <w:color w:val="auto"/>
          <w:sz w:val="28"/>
          <w:szCs w:val="28"/>
        </w:rPr>
        <w:t>72 часа</w:t>
      </w:r>
      <w:r w:rsidRPr="003C5796">
        <w:rPr>
          <w:color w:val="auto"/>
          <w:sz w:val="28"/>
          <w:szCs w:val="28"/>
        </w:rPr>
        <w:t xml:space="preserve"> производственной</w:t>
      </w:r>
      <w:r w:rsidR="0031229E" w:rsidRPr="003C5796">
        <w:rPr>
          <w:color w:val="auto"/>
          <w:sz w:val="28"/>
          <w:szCs w:val="28"/>
        </w:rPr>
        <w:t xml:space="preserve"> практики.  Учебная практика проводится</w:t>
      </w:r>
      <w:r w:rsidRPr="003C5796">
        <w:rPr>
          <w:color w:val="auto"/>
          <w:sz w:val="28"/>
          <w:szCs w:val="28"/>
        </w:rPr>
        <w:t xml:space="preserve"> в течение </w:t>
      </w:r>
      <w:r w:rsidR="0031229E" w:rsidRPr="003C5796">
        <w:rPr>
          <w:color w:val="auto"/>
          <w:sz w:val="28"/>
          <w:szCs w:val="28"/>
        </w:rPr>
        <w:t>6 семестра 3 курса, производственная практика в течение 7, 8 семестра 4 курса.</w:t>
      </w:r>
    </w:p>
    <w:p w:rsidR="0031229E" w:rsidRDefault="0031229E" w:rsidP="00FE3F15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1229E" w:rsidRDefault="0031229E" w:rsidP="003122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учебной и производственной практики по МДК: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31229E" w:rsidTr="00383DEF">
        <w:tc>
          <w:tcPr>
            <w:tcW w:w="0" w:type="auto"/>
          </w:tcPr>
          <w:p w:rsidR="0031229E" w:rsidRDefault="0031229E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31229E" w:rsidRDefault="0031229E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Учебная    </w:t>
            </w:r>
          </w:p>
          <w:p w:rsidR="0031229E" w:rsidRDefault="0031229E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31229E" w:rsidRDefault="0031229E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31229E" w:rsidTr="00383DEF">
        <w:tc>
          <w:tcPr>
            <w:tcW w:w="0" w:type="auto"/>
          </w:tcPr>
          <w:p w:rsidR="0031229E" w:rsidRDefault="0031229E" w:rsidP="003C57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0501 </w:t>
            </w:r>
            <w:r w:rsidR="003C5796">
              <w:rPr>
                <w:sz w:val="28"/>
                <w:szCs w:val="28"/>
              </w:rPr>
              <w:t xml:space="preserve">Проектная деятельность специалиста по социальной работе </w:t>
            </w:r>
          </w:p>
        </w:tc>
        <w:tc>
          <w:tcPr>
            <w:tcW w:w="2133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229E" w:rsidTr="00383DEF">
        <w:tc>
          <w:tcPr>
            <w:tcW w:w="0" w:type="auto"/>
          </w:tcPr>
          <w:p w:rsidR="0031229E" w:rsidRDefault="0031229E" w:rsidP="003C57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0502 </w:t>
            </w:r>
            <w:r w:rsidR="003C5796">
              <w:rPr>
                <w:sz w:val="28"/>
                <w:szCs w:val="28"/>
              </w:rPr>
              <w:t xml:space="preserve">Инновационная деятельность в социальной работе </w:t>
            </w:r>
          </w:p>
        </w:tc>
        <w:tc>
          <w:tcPr>
            <w:tcW w:w="2133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1229E" w:rsidTr="00383DEF">
        <w:tc>
          <w:tcPr>
            <w:tcW w:w="0" w:type="auto"/>
          </w:tcPr>
          <w:p w:rsidR="0031229E" w:rsidRDefault="0031229E" w:rsidP="003C57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0503</w:t>
            </w:r>
            <w:r w:rsidR="003C5796">
              <w:rPr>
                <w:sz w:val="28"/>
                <w:szCs w:val="28"/>
              </w:rPr>
              <w:t xml:space="preserve"> Менеджмент в социальной работе</w:t>
            </w:r>
          </w:p>
        </w:tc>
        <w:tc>
          <w:tcPr>
            <w:tcW w:w="2133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31229E" w:rsidRDefault="00B00548" w:rsidP="00383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1229E" w:rsidTr="00383DEF">
        <w:tc>
          <w:tcPr>
            <w:tcW w:w="0" w:type="auto"/>
          </w:tcPr>
          <w:p w:rsidR="0031229E" w:rsidRPr="009A465C" w:rsidRDefault="0031229E" w:rsidP="00383DE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31229E" w:rsidRPr="009A465C" w:rsidRDefault="0031229E" w:rsidP="00383DE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31229E" w:rsidRPr="009A465C" w:rsidRDefault="00B00548" w:rsidP="00383DEF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31229E" w:rsidRPr="0031229E" w:rsidRDefault="0031229E" w:rsidP="00FE3F15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FE3F15" w:rsidRPr="000627EA" w:rsidRDefault="00B56026" w:rsidP="00FE3F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</w:t>
      </w:r>
      <w:r w:rsidR="00FE3F15" w:rsidRPr="000627EA">
        <w:rPr>
          <w:sz w:val="28"/>
          <w:szCs w:val="28"/>
        </w:rPr>
        <w:t xml:space="preserve"> практики студенты </w:t>
      </w:r>
      <w:r w:rsidR="005136C0">
        <w:rPr>
          <w:sz w:val="28"/>
          <w:szCs w:val="28"/>
        </w:rPr>
        <w:t xml:space="preserve">посещают </w:t>
      </w:r>
      <w:r w:rsidR="00FE3F15">
        <w:rPr>
          <w:sz w:val="28"/>
          <w:szCs w:val="28"/>
        </w:rPr>
        <w:t xml:space="preserve"> в территориальные </w:t>
      </w:r>
      <w:r w:rsidR="00FE3F15" w:rsidRPr="00B56026">
        <w:rPr>
          <w:sz w:val="28"/>
          <w:szCs w:val="28"/>
        </w:rPr>
        <w:t>органы социальной защиты населения, Центр социального обслуживания населения, и осуществляют</w:t>
      </w:r>
      <w:r w:rsidR="00FE3F15">
        <w:rPr>
          <w:sz w:val="28"/>
          <w:szCs w:val="28"/>
        </w:rPr>
        <w:t xml:space="preserve"> деятельность в качестве социальных работников.</w:t>
      </w:r>
      <w:r w:rsidR="003C5796">
        <w:rPr>
          <w:sz w:val="28"/>
          <w:szCs w:val="28"/>
        </w:rPr>
        <w:t xml:space="preserve"> </w:t>
      </w:r>
      <w:proofErr w:type="gramStart"/>
      <w:r w:rsidR="00FE3F15" w:rsidRPr="000627EA">
        <w:rPr>
          <w:sz w:val="28"/>
          <w:szCs w:val="28"/>
        </w:rPr>
        <w:t>Контроль за</w:t>
      </w:r>
      <w:proofErr w:type="gramEnd"/>
      <w:r w:rsidR="00FE3F15" w:rsidRPr="000627EA">
        <w:rPr>
          <w:sz w:val="28"/>
          <w:szCs w:val="28"/>
        </w:rPr>
        <w:t xml:space="preserve"> работой студентов, оказание методической помощи осуществляет </w:t>
      </w:r>
      <w:r w:rsidR="00FE3F15">
        <w:rPr>
          <w:sz w:val="28"/>
          <w:szCs w:val="28"/>
        </w:rPr>
        <w:t>руководитель п</w:t>
      </w:r>
      <w:r w:rsidR="003C5796">
        <w:rPr>
          <w:sz w:val="28"/>
          <w:szCs w:val="28"/>
        </w:rPr>
        <w:t>рактики, заведующий практикой</w:t>
      </w:r>
      <w:r w:rsidR="00FE3F15">
        <w:rPr>
          <w:sz w:val="28"/>
          <w:szCs w:val="28"/>
        </w:rPr>
        <w:t>.</w:t>
      </w:r>
    </w:p>
    <w:p w:rsidR="003C5796" w:rsidRDefault="003C5796" w:rsidP="0066542B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FE3F15" w:rsidRPr="0066542B" w:rsidRDefault="00FE3F15" w:rsidP="0066542B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66542B">
        <w:rPr>
          <w:rFonts w:eastAsia="Calibri"/>
          <w:b/>
          <w:bCs/>
          <w:sz w:val="28"/>
          <w:szCs w:val="28"/>
        </w:rPr>
        <w:t>Учебная практика</w:t>
      </w:r>
    </w:p>
    <w:p w:rsidR="00FE3F15" w:rsidRPr="0066542B" w:rsidRDefault="00FE3F15" w:rsidP="0066542B">
      <w:pPr>
        <w:ind w:firstLine="567"/>
        <w:jc w:val="both"/>
        <w:rPr>
          <w:rFonts w:eastAsia="Calibri"/>
          <w:bCs/>
          <w:sz w:val="28"/>
          <w:szCs w:val="28"/>
        </w:rPr>
      </w:pPr>
      <w:r w:rsidRPr="0066542B">
        <w:rPr>
          <w:rFonts w:eastAsia="Calibri"/>
          <w:bCs/>
          <w:sz w:val="28"/>
          <w:szCs w:val="28"/>
        </w:rPr>
        <w:t>Изучение социально проектной деятельности в работе учреждений социального обслуживания населения.</w:t>
      </w:r>
    </w:p>
    <w:p w:rsidR="00FE3F15" w:rsidRPr="0066542B" w:rsidRDefault="00FE3F15" w:rsidP="0066542B">
      <w:pPr>
        <w:ind w:firstLine="567"/>
        <w:jc w:val="both"/>
        <w:rPr>
          <w:rFonts w:eastAsia="Calibri"/>
          <w:bCs/>
          <w:sz w:val="28"/>
          <w:szCs w:val="28"/>
        </w:rPr>
      </w:pPr>
      <w:r w:rsidRPr="0066542B">
        <w:rPr>
          <w:rFonts w:eastAsia="Calibri"/>
          <w:bCs/>
          <w:sz w:val="28"/>
          <w:szCs w:val="28"/>
        </w:rPr>
        <w:t>Изучение документации, нормативно-правовых актов, регламентирующих реализацию проектной деятельности.</w:t>
      </w:r>
    </w:p>
    <w:p w:rsidR="00FE3F15" w:rsidRPr="0066542B" w:rsidRDefault="00FE3F15" w:rsidP="0066542B">
      <w:pPr>
        <w:ind w:firstLine="567"/>
        <w:jc w:val="both"/>
        <w:rPr>
          <w:rFonts w:eastAsia="Calibri"/>
          <w:bCs/>
          <w:sz w:val="28"/>
          <w:szCs w:val="28"/>
        </w:rPr>
      </w:pPr>
      <w:r w:rsidRPr="0066542B">
        <w:rPr>
          <w:rFonts w:eastAsia="Calibri"/>
          <w:bCs/>
          <w:sz w:val="28"/>
          <w:szCs w:val="28"/>
        </w:rPr>
        <w:t>Участие в деятельности органов социальной защиты населения по проведению в жизнь социально значимых проектов с различными группами населения.</w:t>
      </w:r>
    </w:p>
    <w:p w:rsidR="00FE3F15" w:rsidRPr="0066542B" w:rsidRDefault="00FE3F15" w:rsidP="0066542B">
      <w:pPr>
        <w:ind w:firstLine="567"/>
        <w:jc w:val="both"/>
        <w:rPr>
          <w:rFonts w:eastAsia="Calibri"/>
          <w:bCs/>
          <w:sz w:val="28"/>
          <w:szCs w:val="28"/>
        </w:rPr>
      </w:pPr>
      <w:r w:rsidRPr="0066542B">
        <w:rPr>
          <w:rFonts w:eastAsia="Calibri"/>
          <w:bCs/>
          <w:sz w:val="28"/>
          <w:szCs w:val="28"/>
        </w:rPr>
        <w:t>Участие в разработке проектов, способствующих решению проблем граждан, попавших в ТМС.</w:t>
      </w:r>
    </w:p>
    <w:p w:rsidR="00FE3F15" w:rsidRPr="0066542B" w:rsidRDefault="00FE3F15" w:rsidP="0066542B">
      <w:pPr>
        <w:pStyle w:val="a7"/>
        <w:rPr>
          <w:sz w:val="28"/>
          <w:szCs w:val="28"/>
        </w:rPr>
      </w:pPr>
      <w:r w:rsidRPr="0066542B">
        <w:rPr>
          <w:rFonts w:eastAsia="Calibri"/>
          <w:bCs/>
          <w:sz w:val="28"/>
          <w:szCs w:val="28"/>
        </w:rPr>
        <w:t>Прогнозирование и моделирование вариантов решения проблем пожилых, детей, инвалидов, с учетом, имеющихся ресурсов.</w:t>
      </w:r>
    </w:p>
    <w:p w:rsidR="005136C0" w:rsidRDefault="005136C0" w:rsidP="00FB7F72">
      <w:pPr>
        <w:jc w:val="both"/>
        <w:rPr>
          <w:rFonts w:eastAsia="Calibri"/>
          <w:b/>
          <w:bCs/>
          <w:sz w:val="28"/>
          <w:szCs w:val="28"/>
        </w:rPr>
      </w:pPr>
    </w:p>
    <w:p w:rsidR="005136C0" w:rsidRDefault="005136C0" w:rsidP="00FB7F72">
      <w:pPr>
        <w:jc w:val="both"/>
        <w:rPr>
          <w:rFonts w:eastAsia="Calibri"/>
          <w:b/>
          <w:bCs/>
          <w:sz w:val="28"/>
          <w:szCs w:val="28"/>
        </w:rPr>
      </w:pPr>
    </w:p>
    <w:p w:rsidR="005136C0" w:rsidRDefault="005136C0" w:rsidP="00FB7F72">
      <w:pPr>
        <w:jc w:val="both"/>
        <w:rPr>
          <w:rFonts w:eastAsia="Calibri"/>
          <w:b/>
          <w:bCs/>
          <w:sz w:val="28"/>
          <w:szCs w:val="28"/>
        </w:rPr>
      </w:pPr>
    </w:p>
    <w:p w:rsidR="00FE3F15" w:rsidRPr="00FB7F72" w:rsidRDefault="00FE3F15" w:rsidP="00FB7F72">
      <w:pPr>
        <w:jc w:val="both"/>
        <w:rPr>
          <w:rFonts w:eastAsia="Calibri"/>
          <w:b/>
          <w:bCs/>
          <w:sz w:val="28"/>
          <w:szCs w:val="28"/>
        </w:rPr>
      </w:pPr>
      <w:r w:rsidRPr="00FB7F72">
        <w:rPr>
          <w:rFonts w:eastAsia="Calibri"/>
          <w:b/>
          <w:bCs/>
          <w:sz w:val="28"/>
          <w:szCs w:val="28"/>
        </w:rPr>
        <w:t>Производственная практика</w:t>
      </w:r>
    </w:p>
    <w:p w:rsidR="00FE3F15" w:rsidRPr="00D03F35" w:rsidRDefault="00FE3F15" w:rsidP="00FB7F72">
      <w:pPr>
        <w:ind w:firstLine="709"/>
        <w:jc w:val="both"/>
        <w:rPr>
          <w:rFonts w:eastAsia="Calibri"/>
          <w:bCs/>
          <w:sz w:val="28"/>
          <w:szCs w:val="28"/>
        </w:rPr>
      </w:pPr>
      <w:r w:rsidRPr="00D03F35">
        <w:rPr>
          <w:rFonts w:eastAsia="Calibri"/>
          <w:bCs/>
          <w:sz w:val="28"/>
          <w:szCs w:val="28"/>
        </w:rPr>
        <w:t>Обеспечение высокой социальной культуры своего участия в социально проектной деятельности учреждений, участвующих в решение проблем социальной защиты, благополучия населения.</w:t>
      </w:r>
    </w:p>
    <w:p w:rsidR="00FE3F15" w:rsidRPr="00D03F35" w:rsidRDefault="00FE3F15" w:rsidP="00FB7F72">
      <w:pPr>
        <w:ind w:firstLine="709"/>
        <w:jc w:val="both"/>
        <w:rPr>
          <w:rFonts w:eastAsia="Calibri"/>
          <w:bCs/>
          <w:sz w:val="28"/>
          <w:szCs w:val="28"/>
        </w:rPr>
      </w:pPr>
      <w:r w:rsidRPr="00D03F35">
        <w:rPr>
          <w:rFonts w:eastAsia="Calibri"/>
          <w:bCs/>
          <w:sz w:val="28"/>
          <w:szCs w:val="28"/>
        </w:rPr>
        <w:t xml:space="preserve">Учет специфики физического, психического и социального здоровья, особенностей национально-культурного пространства и характера </w:t>
      </w:r>
      <w:proofErr w:type="gramStart"/>
      <w:r w:rsidRPr="00D03F35">
        <w:rPr>
          <w:rFonts w:eastAsia="Calibri"/>
          <w:bCs/>
          <w:sz w:val="28"/>
          <w:szCs w:val="28"/>
        </w:rPr>
        <w:t>жизнедеятельности</w:t>
      </w:r>
      <w:proofErr w:type="gramEnd"/>
      <w:r w:rsidRPr="00D03F35">
        <w:rPr>
          <w:rFonts w:eastAsia="Calibri"/>
          <w:bCs/>
          <w:sz w:val="28"/>
          <w:szCs w:val="28"/>
        </w:rPr>
        <w:t xml:space="preserve"> различных </w:t>
      </w:r>
      <w:proofErr w:type="spellStart"/>
      <w:r w:rsidRPr="00D03F35">
        <w:rPr>
          <w:rFonts w:eastAsia="Calibri"/>
          <w:bCs/>
          <w:sz w:val="28"/>
          <w:szCs w:val="28"/>
        </w:rPr>
        <w:t>этнонациональных</w:t>
      </w:r>
      <w:proofErr w:type="spellEnd"/>
      <w:r w:rsidRPr="00D03F35">
        <w:rPr>
          <w:rFonts w:eastAsia="Calibri"/>
          <w:bCs/>
          <w:sz w:val="28"/>
          <w:szCs w:val="28"/>
        </w:rPr>
        <w:t xml:space="preserve"> и половозрастных, а также социально-классовых групп как объектов социально-проектной деятельности учреждений социальной сферы, обеспечивающих благополучие граждан.</w:t>
      </w:r>
    </w:p>
    <w:p w:rsidR="00FE3F15" w:rsidRPr="003C5796" w:rsidRDefault="00FE3F15" w:rsidP="00FB7F72">
      <w:pPr>
        <w:ind w:firstLine="709"/>
        <w:jc w:val="both"/>
        <w:rPr>
          <w:rFonts w:eastAsia="Calibri"/>
          <w:bCs/>
          <w:sz w:val="28"/>
          <w:szCs w:val="28"/>
        </w:rPr>
      </w:pPr>
      <w:r w:rsidRPr="003C5796">
        <w:rPr>
          <w:rFonts w:eastAsia="Calibri"/>
          <w:bCs/>
          <w:sz w:val="28"/>
          <w:szCs w:val="28"/>
        </w:rPr>
        <w:t>Участие в разработке социальных проектов в рамках мероприятий государственной и корпоративной социальной политики.</w:t>
      </w:r>
    </w:p>
    <w:p w:rsidR="00FE3F15" w:rsidRPr="003C5796" w:rsidRDefault="00FE3F15" w:rsidP="00FB7F72">
      <w:pPr>
        <w:pStyle w:val="a7"/>
        <w:ind w:firstLine="709"/>
        <w:rPr>
          <w:rFonts w:eastAsia="Calibri"/>
          <w:bCs/>
          <w:sz w:val="28"/>
          <w:szCs w:val="28"/>
        </w:rPr>
      </w:pPr>
      <w:r w:rsidRPr="003C5796">
        <w:rPr>
          <w:rFonts w:eastAsia="Calibri"/>
          <w:bCs/>
          <w:sz w:val="28"/>
          <w:szCs w:val="28"/>
        </w:rPr>
        <w:t>Разработка социальных проектов, направленных на решение проблем различных групп населения.</w:t>
      </w:r>
    </w:p>
    <w:p w:rsidR="0031229E" w:rsidRPr="003C5796" w:rsidRDefault="0031229E" w:rsidP="00FB7F72">
      <w:pPr>
        <w:pStyle w:val="a7"/>
        <w:ind w:firstLine="709"/>
        <w:rPr>
          <w:rFonts w:eastAsia="Calibri"/>
          <w:bCs/>
          <w:sz w:val="28"/>
          <w:szCs w:val="28"/>
        </w:rPr>
      </w:pPr>
    </w:p>
    <w:p w:rsidR="0031229E" w:rsidRDefault="003C5796" w:rsidP="003C5796">
      <w:pPr>
        <w:pStyle w:val="a7"/>
        <w:ind w:firstLine="709"/>
        <w:jc w:val="center"/>
        <w:rPr>
          <w:b/>
          <w:sz w:val="28"/>
          <w:szCs w:val="28"/>
        </w:rPr>
      </w:pPr>
      <w:r w:rsidRPr="003C5796">
        <w:rPr>
          <w:b/>
          <w:sz w:val="28"/>
          <w:szCs w:val="28"/>
        </w:rPr>
        <w:t>Тематический план</w:t>
      </w:r>
    </w:p>
    <w:p w:rsidR="003C5796" w:rsidRDefault="003C5796" w:rsidP="003C5796">
      <w:pPr>
        <w:pStyle w:val="a7"/>
        <w:ind w:firstLine="709"/>
        <w:jc w:val="center"/>
        <w:rPr>
          <w:b/>
          <w:sz w:val="28"/>
          <w:szCs w:val="28"/>
        </w:rPr>
      </w:pPr>
    </w:p>
    <w:p w:rsidR="003C5796" w:rsidRDefault="003C5796" w:rsidP="00CD0F3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</w:p>
    <w:p w:rsidR="003C5796" w:rsidRP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  <w:r w:rsidRPr="003C5796">
        <w:rPr>
          <w:b/>
          <w:sz w:val="28"/>
          <w:szCs w:val="28"/>
        </w:rPr>
        <w:t>МДК 0501 Проектная деятельность специалиста по социальной работе</w:t>
      </w:r>
    </w:p>
    <w:p w:rsidR="00CD0F32" w:rsidRDefault="00CD0F32" w:rsidP="00CD0F32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6"/>
        <w:tblW w:w="10300" w:type="dxa"/>
        <w:tblInd w:w="-1026" w:type="dxa"/>
        <w:tblLook w:val="01E0" w:firstRow="1" w:lastRow="1" w:firstColumn="1" w:lastColumn="1" w:noHBand="0" w:noVBand="0"/>
      </w:tblPr>
      <w:tblGrid>
        <w:gridCol w:w="484"/>
        <w:gridCol w:w="4336"/>
        <w:gridCol w:w="3705"/>
        <w:gridCol w:w="1775"/>
      </w:tblGrid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отчета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6" w:rsidRPr="00C61446" w:rsidRDefault="00CD0F32" w:rsidP="00C6144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C61446">
              <w:rPr>
                <w:sz w:val="28"/>
                <w:szCs w:val="28"/>
              </w:rPr>
              <w:t xml:space="preserve"> </w:t>
            </w:r>
            <w:r w:rsidR="00C61446" w:rsidRPr="00C61446">
              <w:rPr>
                <w:sz w:val="28"/>
                <w:szCs w:val="28"/>
              </w:rPr>
              <w:t>Знакомство  с основными направлениями работы социальной службы с лицами, ока</w:t>
            </w:r>
            <w:r w:rsidR="00C61446">
              <w:rPr>
                <w:sz w:val="28"/>
                <w:szCs w:val="28"/>
              </w:rPr>
              <w:t>за</w:t>
            </w:r>
            <w:r w:rsidR="00C61446" w:rsidRPr="00C61446">
              <w:rPr>
                <w:sz w:val="28"/>
                <w:szCs w:val="28"/>
              </w:rPr>
              <w:t xml:space="preserve">вшимися в трудной жизненной ситуации </w:t>
            </w:r>
          </w:p>
          <w:p w:rsidR="00CD0F32" w:rsidRPr="00C61446" w:rsidRDefault="00CD0F32" w:rsidP="00C61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Pr="00C61446" w:rsidRDefault="00CD0F32">
            <w:pPr>
              <w:pStyle w:val="Default"/>
              <w:tabs>
                <w:tab w:val="left" w:pos="0"/>
              </w:tabs>
              <w:jc w:val="both"/>
              <w:rPr>
                <w:color w:val="auto"/>
                <w:sz w:val="28"/>
                <w:szCs w:val="28"/>
              </w:rPr>
            </w:pPr>
            <w:r w:rsidRPr="00C61446">
              <w:rPr>
                <w:color w:val="auto"/>
                <w:sz w:val="28"/>
                <w:szCs w:val="28"/>
              </w:rPr>
              <w:t xml:space="preserve">Индивидуальный план прохождения практики </w:t>
            </w:r>
          </w:p>
          <w:p w:rsidR="00CD0F32" w:rsidRPr="00C61446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446">
              <w:rPr>
                <w:sz w:val="28"/>
                <w:szCs w:val="28"/>
              </w:rPr>
              <w:t>Фиксация в дневнике по пра</w:t>
            </w:r>
            <w:r w:rsidR="00C61446" w:rsidRPr="00C61446">
              <w:rPr>
                <w:sz w:val="28"/>
                <w:szCs w:val="28"/>
              </w:rPr>
              <w:t>ктике основных направлений</w:t>
            </w:r>
            <w:r w:rsidRPr="00C61446">
              <w:rPr>
                <w:sz w:val="28"/>
                <w:szCs w:val="28"/>
              </w:rPr>
              <w:t xml:space="preserve"> работы</w:t>
            </w:r>
            <w:r w:rsidR="00C61446" w:rsidRPr="00C6144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CD0F3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проблем и затруднений у клиентов, оказавшихся  в ТЖС.</w:t>
            </w:r>
          </w:p>
          <w:p w:rsidR="00CD0F32" w:rsidRDefault="00CD0F32" w:rsidP="00CD0F3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CD0F3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различных социальных технологий в разрешении ТЖС.</w:t>
            </w:r>
          </w:p>
          <w:p w:rsidR="00CD0F32" w:rsidRDefault="00CD0F32" w:rsidP="00CD0F3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наблюдения.</w:t>
            </w:r>
          </w:p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различных социальных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CD0F3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виды социальных услуг, предлагаемых социальным учреждением лицам, оказавшимся в ТЖС</w:t>
            </w:r>
          </w:p>
          <w:p w:rsidR="00CD0F32" w:rsidRDefault="00CD0F32" w:rsidP="00CD0F3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социальных услуг, их виды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CD0F3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Выяснить  категории населения, </w:t>
            </w:r>
            <w:proofErr w:type="gramStart"/>
            <w:r>
              <w:rPr>
                <w:sz w:val="28"/>
                <w:szCs w:val="28"/>
              </w:rPr>
              <w:t>оказавшихся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 xml:space="preserve">ТЖС, нуждающихся в социальной помощи и реально охваченных ею. </w:t>
            </w:r>
          </w:p>
          <w:p w:rsidR="00CD0F32" w:rsidRDefault="00CD0F32" w:rsidP="00CD0F3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Фиксация в дневнике результатов анализа и </w:t>
            </w:r>
            <w:r>
              <w:rPr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CD0F3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объема помощи, необходимой </w:t>
            </w:r>
            <w:proofErr w:type="gramStart"/>
            <w:r>
              <w:rPr>
                <w:sz w:val="28"/>
                <w:szCs w:val="28"/>
              </w:rPr>
              <w:t>клиентам</w:t>
            </w:r>
            <w:proofErr w:type="gramEnd"/>
            <w:r>
              <w:rPr>
                <w:sz w:val="28"/>
                <w:szCs w:val="28"/>
              </w:rPr>
              <w:t xml:space="preserve"> оказавшимся в ТЖС.</w:t>
            </w:r>
          </w:p>
          <w:p w:rsidR="00CD0F32" w:rsidRDefault="00CD0F32" w:rsidP="00CD0F32">
            <w:pPr>
              <w:widowControl w:val="0"/>
              <w:autoSpaceDE w:val="0"/>
              <w:autoSpaceDN w:val="0"/>
              <w:adjustRightInd w:val="0"/>
              <w:ind w:left="-1870" w:firstLine="2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объема помощи, необходимой клиентам, </w:t>
            </w:r>
            <w:proofErr w:type="gramStart"/>
            <w:r>
              <w:rPr>
                <w:sz w:val="28"/>
                <w:szCs w:val="28"/>
              </w:rPr>
              <w:t>оказавшихся</w:t>
            </w:r>
            <w:proofErr w:type="gramEnd"/>
            <w:r>
              <w:rPr>
                <w:sz w:val="28"/>
                <w:szCs w:val="28"/>
              </w:rPr>
              <w:t xml:space="preserve"> в ТЖС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1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6" w:rsidRPr="006644C6" w:rsidRDefault="00CD0F32" w:rsidP="006644C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-1134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круга учреждений, способных оказать</w:t>
            </w:r>
          </w:p>
          <w:p w:rsidR="00CD0F32" w:rsidRPr="00CD0F32" w:rsidRDefault="00CD0F32" w:rsidP="006644C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-1134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помощь в преобразовании ситуации лиц, оказавшихся в ТЖС.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6644C6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  <w:p w:rsidR="00CD0F32" w:rsidRDefault="00CD0F32" w:rsidP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1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1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F32" w:rsidTr="0066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Pr="00CD0F32" w:rsidRDefault="00CD0F32" w:rsidP="00CD0F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D0F3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Pr="00CD0F32" w:rsidRDefault="00CD0F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Pr="00CD0F32" w:rsidRDefault="00B0054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  <w:r w:rsidR="00CD0F32" w:rsidRPr="00CD0F32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</w:tbl>
    <w:p w:rsidR="00CD0F32" w:rsidRDefault="00CD0F32" w:rsidP="00CD0F3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C5796" w:rsidRDefault="003C5796" w:rsidP="00CD0F32">
      <w:pPr>
        <w:pStyle w:val="a7"/>
        <w:ind w:firstLine="0"/>
        <w:rPr>
          <w:szCs w:val="28"/>
        </w:rPr>
      </w:pPr>
    </w:p>
    <w:p w:rsid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  <w:r w:rsidRPr="003C5796">
        <w:rPr>
          <w:b/>
          <w:sz w:val="28"/>
          <w:szCs w:val="28"/>
        </w:rPr>
        <w:t>МДК 0502 Инновационная деятельность в социальной работе</w:t>
      </w:r>
    </w:p>
    <w:p w:rsidR="007E0B8C" w:rsidRDefault="007E0B8C" w:rsidP="007E0B8C">
      <w:pPr>
        <w:autoSpaceDE w:val="0"/>
        <w:rPr>
          <w:b/>
          <w:sz w:val="28"/>
          <w:szCs w:val="28"/>
        </w:rPr>
      </w:pPr>
    </w:p>
    <w:tbl>
      <w:tblPr>
        <w:tblStyle w:val="a6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4394"/>
        <w:gridCol w:w="1418"/>
      </w:tblGrid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7E0B8C" w:rsidRPr="00701129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129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4394" w:type="dxa"/>
          </w:tcPr>
          <w:p w:rsidR="007E0B8C" w:rsidRPr="00701129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129">
              <w:rPr>
                <w:rFonts w:ascii="Times New Roman" w:hAnsi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1418" w:type="dxa"/>
          </w:tcPr>
          <w:p w:rsidR="007E0B8C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целями и задачами учебной практики</w:t>
            </w:r>
            <w:r w:rsidR="007E0B8C">
              <w:rPr>
                <w:rFonts w:ascii="Times New Roman" w:hAnsi="Times New Roman"/>
                <w:sz w:val="28"/>
                <w:szCs w:val="28"/>
              </w:rPr>
              <w:t xml:space="preserve"> по МДК 05.02 Инновационная деятельность в социальной работе. Структура и содержание.</w:t>
            </w:r>
          </w:p>
        </w:tc>
        <w:tc>
          <w:tcPr>
            <w:tcW w:w="4394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Фиксация целей и задач в дневнике </w:t>
            </w:r>
            <w:r w:rsidR="007E0B8C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418" w:type="dxa"/>
          </w:tcPr>
          <w:p w:rsidR="007E0B8C" w:rsidRDefault="00B00548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7E0B8C" w:rsidRPr="009A1B4F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A1B4F">
              <w:rPr>
                <w:rFonts w:ascii="Times New Roman" w:hAnsi="Times New Roman"/>
                <w:sz w:val="28"/>
                <w:szCs w:val="28"/>
              </w:rPr>
              <w:t>Анализ  опыта организации инновационной деятельности в сфере социальной работы на примере муниципальных образований Боханского района</w:t>
            </w:r>
          </w:p>
        </w:tc>
        <w:tc>
          <w:tcPr>
            <w:tcW w:w="4394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  <w:p w:rsidR="007E0B8C" w:rsidRPr="009A1B4F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описания инновационного опыта</w:t>
            </w:r>
          </w:p>
        </w:tc>
        <w:tc>
          <w:tcPr>
            <w:tcW w:w="1418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опыта организации инновационной деятельности в сфере социального работы на примере Комплексного центра социальной защиты населения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4394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описания инновационного опыта</w:t>
            </w:r>
          </w:p>
        </w:tc>
        <w:tc>
          <w:tcPr>
            <w:tcW w:w="1418" w:type="dxa"/>
          </w:tcPr>
          <w:p w:rsidR="007E0B8C" w:rsidRDefault="00B00548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7E0B8C" w:rsidRPr="007E0B8C" w:rsidRDefault="007E0B8C" w:rsidP="00383DEF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3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Оказание помощи и поддержки клиент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93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 с использованием инновационных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93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технологий</w:t>
            </w:r>
          </w:p>
        </w:tc>
        <w:tc>
          <w:tcPr>
            <w:tcW w:w="4394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работы в д</w:t>
            </w:r>
            <w:r w:rsidR="007E0B8C">
              <w:rPr>
                <w:rFonts w:ascii="Times New Roman" w:hAnsi="Times New Roman"/>
                <w:sz w:val="28"/>
                <w:szCs w:val="28"/>
              </w:rPr>
              <w:t>невник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E0B8C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418" w:type="dxa"/>
          </w:tcPr>
          <w:p w:rsidR="007E0B8C" w:rsidRDefault="00B00548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7E0B8C" w:rsidRPr="007E0B8C" w:rsidRDefault="007E0B8C" w:rsidP="00383DEF">
            <w:pPr>
              <w:pStyle w:val="a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B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7E0B8C" w:rsidRPr="007E0B8C" w:rsidRDefault="007E0B8C" w:rsidP="00383DEF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0B8C" w:rsidRPr="007E0B8C" w:rsidRDefault="00B00548" w:rsidP="00383DEF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3C5796" w:rsidRDefault="003C5796" w:rsidP="00B00548">
      <w:pPr>
        <w:pStyle w:val="a7"/>
        <w:ind w:firstLine="0"/>
        <w:rPr>
          <w:i/>
          <w:sz w:val="28"/>
          <w:szCs w:val="28"/>
        </w:rPr>
      </w:pPr>
    </w:p>
    <w:p w:rsidR="00B00548" w:rsidRPr="003568DF" w:rsidRDefault="00B00548" w:rsidP="00B00548">
      <w:pPr>
        <w:pStyle w:val="a7"/>
        <w:ind w:firstLine="0"/>
        <w:rPr>
          <w:b/>
          <w:sz w:val="28"/>
          <w:szCs w:val="28"/>
        </w:rPr>
      </w:pPr>
    </w:p>
    <w:p w:rsid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</w:p>
    <w:p w:rsidR="003C5796" w:rsidRDefault="003C5796" w:rsidP="003C5796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:rsidR="003C5796" w:rsidRDefault="003C5796" w:rsidP="003C5796">
      <w:pPr>
        <w:pStyle w:val="a7"/>
        <w:ind w:firstLine="709"/>
        <w:jc w:val="center"/>
        <w:rPr>
          <w:b/>
          <w:sz w:val="28"/>
          <w:szCs w:val="28"/>
        </w:rPr>
      </w:pPr>
    </w:p>
    <w:p w:rsidR="003C5796" w:rsidRP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  <w:r w:rsidRPr="003C5796">
        <w:rPr>
          <w:b/>
          <w:sz w:val="28"/>
          <w:szCs w:val="28"/>
        </w:rPr>
        <w:t>МДК 0501 Проектная деятельность специалиста по социальной работе</w:t>
      </w:r>
    </w:p>
    <w:p w:rsidR="003C5796" w:rsidRPr="003C5796" w:rsidRDefault="003C5796" w:rsidP="003C5796">
      <w:pPr>
        <w:pStyle w:val="a7"/>
        <w:ind w:firstLine="709"/>
        <w:jc w:val="center"/>
        <w:rPr>
          <w:b/>
          <w:sz w:val="28"/>
          <w:szCs w:val="28"/>
        </w:rPr>
      </w:pPr>
    </w:p>
    <w:p w:rsidR="00CD0F32" w:rsidRDefault="00CD0F32" w:rsidP="00CD0F3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Тематический план (производственная практика)</w:t>
      </w:r>
    </w:p>
    <w:tbl>
      <w:tblPr>
        <w:tblStyle w:val="a6"/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4394"/>
        <w:gridCol w:w="1383"/>
      </w:tblGrid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отчета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непосредственной  помощи специалистам социальной работы и социальным работникам по месту прохождения практики.</w:t>
            </w:r>
          </w:p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 социально-психологического портрета клиента по месту прохождения практики </w:t>
            </w:r>
          </w:p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 психологического портрета клиента по месту прохождения практики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проекта с помощью методов коллективной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социального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проекта с помощью методов коллективной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проекту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Фиксация в дневнике результатов анализа и наблюдения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 социального проектирования в Иркутской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3F39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социальных проектов</w:t>
            </w:r>
          </w:p>
          <w:p w:rsidR="00CD0F32" w:rsidRDefault="00CD0F32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дневнике результатов анализа и наблюдения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F32" w:rsidTr="00664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32" w:rsidRPr="006644C6" w:rsidRDefault="006644C6" w:rsidP="003F398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644C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Pr="006644C6" w:rsidRDefault="00CD0F32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32" w:rsidRPr="006644C6" w:rsidRDefault="00B00548" w:rsidP="003F39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3C5796" w:rsidRDefault="003C5796" w:rsidP="003C5796">
      <w:pPr>
        <w:pStyle w:val="a7"/>
        <w:ind w:firstLine="709"/>
        <w:rPr>
          <w:szCs w:val="28"/>
        </w:rPr>
      </w:pPr>
    </w:p>
    <w:p w:rsid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  <w:r w:rsidRPr="003C5796">
        <w:rPr>
          <w:b/>
          <w:sz w:val="28"/>
          <w:szCs w:val="28"/>
        </w:rPr>
        <w:t>МДК 0502 Инновационная деятельность в социальной работе</w:t>
      </w:r>
    </w:p>
    <w:p w:rsidR="007E0B8C" w:rsidRDefault="007E0B8C" w:rsidP="003C5796">
      <w:pPr>
        <w:pStyle w:val="a7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4394"/>
        <w:gridCol w:w="1418"/>
      </w:tblGrid>
      <w:tr w:rsidR="007E0B8C" w:rsidTr="006644C6">
        <w:tc>
          <w:tcPr>
            <w:tcW w:w="850" w:type="dxa"/>
          </w:tcPr>
          <w:p w:rsidR="007E0B8C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7E0B8C" w:rsidRPr="00701129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129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4394" w:type="dxa"/>
          </w:tcPr>
          <w:p w:rsidR="007E0B8C" w:rsidRPr="00701129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129">
              <w:rPr>
                <w:rFonts w:ascii="Times New Roman" w:hAnsi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1418" w:type="dxa"/>
          </w:tcPr>
          <w:p w:rsidR="007E0B8C" w:rsidRDefault="007E0B8C" w:rsidP="00383DE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E0B8C" w:rsidTr="006644C6">
        <w:tc>
          <w:tcPr>
            <w:tcW w:w="850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нормативно-правовыми документами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социальному обслуживанию лиц, находящихся в ТЖС</w:t>
            </w:r>
          </w:p>
        </w:tc>
        <w:tc>
          <w:tcPr>
            <w:tcW w:w="4394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Фиксация в дневнике перечня нормативно-правовых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документов.</w:t>
            </w:r>
          </w:p>
        </w:tc>
        <w:tc>
          <w:tcPr>
            <w:tcW w:w="1418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</w:t>
            </w:r>
          </w:p>
        </w:tc>
      </w:tr>
      <w:tr w:rsidR="007E0B8C" w:rsidTr="006644C6">
        <w:tc>
          <w:tcPr>
            <w:tcW w:w="850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19397A">
              <w:rPr>
                <w:rFonts w:ascii="Times New Roman" w:hAnsi="Times New Roman"/>
                <w:sz w:val="28"/>
                <w:szCs w:val="28"/>
              </w:rPr>
              <w:t xml:space="preserve"> программы  помощи клиентам по одной из проблем, которая на взгляд практиканта, является актуальной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инновационных технологий в социальной работе. 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инновационного проекта «Инновационные технологии в социальной работе с людьми, находящимися в трудной жизненной ситуации  в условиях сельского социума»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инновационного проекта «Инновационные технологии работы  с детьми и подростками группы риска в условиях сельского социума»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инновационного проекта «Инновационные технологии работы  с молодыми семьями  в условиях сельского социума»</w:t>
            </w:r>
          </w:p>
        </w:tc>
        <w:tc>
          <w:tcPr>
            <w:tcW w:w="4394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Инновационный проект  </w:t>
            </w:r>
          </w:p>
        </w:tc>
        <w:tc>
          <w:tcPr>
            <w:tcW w:w="1418" w:type="dxa"/>
          </w:tcPr>
          <w:p w:rsidR="007E0B8C" w:rsidRDefault="00B00548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0B8C" w:rsidTr="006644C6">
        <w:tc>
          <w:tcPr>
            <w:tcW w:w="850" w:type="dxa"/>
          </w:tcPr>
          <w:p w:rsidR="007E0B8C" w:rsidRDefault="00362995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9397A">
              <w:rPr>
                <w:rFonts w:ascii="Times New Roman" w:hAnsi="Times New Roman"/>
                <w:sz w:val="28"/>
                <w:szCs w:val="28"/>
              </w:rPr>
              <w:t xml:space="preserve">Оказание непосредственной  помощи специалистам социальной работы и социальным работникам </w:t>
            </w:r>
            <w:proofErr w:type="gramStart"/>
            <w:r w:rsidRPr="0019397A">
              <w:rPr>
                <w:rFonts w:ascii="Times New Roman" w:hAnsi="Times New Roman"/>
                <w:sz w:val="28"/>
                <w:szCs w:val="28"/>
              </w:rPr>
              <w:t>по месту прохождения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современных инновационных технологий в социальной работе через  участие  в работе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Комплексного центра социальной защиты населения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по социальному обслуживанию населения  по реализации разработанных инновационных проектов</w:t>
            </w:r>
          </w:p>
        </w:tc>
        <w:tc>
          <w:tcPr>
            <w:tcW w:w="4394" w:type="dxa"/>
          </w:tcPr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  <w:r w:rsidR="001A60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Инновационный проект</w:t>
            </w:r>
            <w:r w:rsidR="001A60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E0B8C" w:rsidRDefault="007E0B8C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Отзывы по реализации инновационных проектов</w:t>
            </w:r>
            <w:r w:rsidR="001A6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E0B8C" w:rsidRDefault="00B00548" w:rsidP="00383D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62995" w:rsidTr="006644C6">
        <w:tc>
          <w:tcPr>
            <w:tcW w:w="4820" w:type="dxa"/>
            <w:gridSpan w:val="2"/>
          </w:tcPr>
          <w:p w:rsidR="00362995" w:rsidRPr="007E0B8C" w:rsidRDefault="00362995" w:rsidP="00362995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B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362995" w:rsidRPr="007E0B8C" w:rsidRDefault="00362995" w:rsidP="00383DEF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62995" w:rsidRPr="007E0B8C" w:rsidRDefault="00B00548" w:rsidP="00383DEF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3C5796" w:rsidRDefault="003C5796" w:rsidP="003C5796">
      <w:pPr>
        <w:pStyle w:val="a7"/>
        <w:ind w:firstLine="0"/>
        <w:jc w:val="center"/>
        <w:rPr>
          <w:b/>
          <w:sz w:val="28"/>
          <w:szCs w:val="28"/>
        </w:rPr>
      </w:pPr>
    </w:p>
    <w:p w:rsidR="003124F5" w:rsidRDefault="003124F5" w:rsidP="003C5796">
      <w:pPr>
        <w:pStyle w:val="a7"/>
        <w:ind w:firstLine="0"/>
        <w:jc w:val="center"/>
        <w:rPr>
          <w:b/>
          <w:sz w:val="28"/>
          <w:szCs w:val="28"/>
        </w:rPr>
      </w:pPr>
    </w:p>
    <w:p w:rsidR="003124F5" w:rsidRDefault="003124F5" w:rsidP="003C5796">
      <w:pPr>
        <w:pStyle w:val="a7"/>
        <w:ind w:firstLine="0"/>
        <w:jc w:val="center"/>
        <w:rPr>
          <w:b/>
          <w:sz w:val="28"/>
          <w:szCs w:val="28"/>
        </w:rPr>
      </w:pPr>
    </w:p>
    <w:p w:rsidR="003124F5" w:rsidRDefault="003124F5" w:rsidP="003C5796">
      <w:pPr>
        <w:pStyle w:val="a7"/>
        <w:ind w:firstLine="0"/>
        <w:jc w:val="center"/>
        <w:rPr>
          <w:b/>
          <w:sz w:val="28"/>
          <w:szCs w:val="28"/>
        </w:rPr>
      </w:pPr>
    </w:p>
    <w:p w:rsidR="003568DF" w:rsidRPr="00DC3D57" w:rsidRDefault="003568DF" w:rsidP="003568DF">
      <w:pPr>
        <w:jc w:val="center"/>
        <w:rPr>
          <w:b/>
          <w:sz w:val="28"/>
          <w:szCs w:val="28"/>
        </w:rPr>
      </w:pPr>
      <w:r w:rsidRPr="00DC3D57">
        <w:rPr>
          <w:b/>
          <w:sz w:val="28"/>
          <w:szCs w:val="28"/>
        </w:rPr>
        <w:t>МДК.05.03 Менеджмент в социальной работе</w:t>
      </w:r>
    </w:p>
    <w:tbl>
      <w:tblPr>
        <w:tblStyle w:val="a6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4394"/>
        <w:gridCol w:w="1418"/>
      </w:tblGrid>
      <w:tr w:rsidR="00DC3D57" w:rsidRPr="00DC3D57" w:rsidTr="003568DF">
        <w:tc>
          <w:tcPr>
            <w:tcW w:w="850" w:type="dxa"/>
          </w:tcPr>
          <w:p w:rsidR="003568DF" w:rsidRPr="00DC3D57" w:rsidRDefault="003568DF" w:rsidP="005C4090">
            <w:pPr>
              <w:rPr>
                <w:b/>
                <w:sz w:val="28"/>
                <w:szCs w:val="28"/>
              </w:rPr>
            </w:pPr>
            <w:r w:rsidRPr="00DC3D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3568DF" w:rsidRPr="00DC3D57" w:rsidRDefault="003568DF" w:rsidP="005C4090">
            <w:pPr>
              <w:rPr>
                <w:b/>
                <w:sz w:val="28"/>
                <w:szCs w:val="28"/>
              </w:rPr>
            </w:pPr>
            <w:r w:rsidRPr="00DC3D57">
              <w:rPr>
                <w:b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4394" w:type="dxa"/>
          </w:tcPr>
          <w:p w:rsidR="003568DF" w:rsidRPr="00DC3D57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sz w:val="28"/>
                <w:szCs w:val="28"/>
              </w:rPr>
            </w:pPr>
            <w:r w:rsidRPr="00DC3D57">
              <w:rPr>
                <w:rFonts w:cs="DejaVu Sans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418" w:type="dxa"/>
          </w:tcPr>
          <w:p w:rsidR="003568DF" w:rsidRPr="00DC3D57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sz w:val="28"/>
                <w:szCs w:val="28"/>
              </w:rPr>
            </w:pPr>
            <w:r w:rsidRPr="00DC3D57">
              <w:rPr>
                <w:rFonts w:cs="DejaVu Sans"/>
                <w:b/>
                <w:sz w:val="28"/>
                <w:szCs w:val="28"/>
              </w:rPr>
              <w:t>Кол-во час</w:t>
            </w:r>
          </w:p>
        </w:tc>
      </w:tr>
      <w:tr w:rsidR="00DC3D57" w:rsidRPr="00DC3D57" w:rsidTr="003568DF">
        <w:tc>
          <w:tcPr>
            <w:tcW w:w="850" w:type="dxa"/>
          </w:tcPr>
          <w:p w:rsidR="003568DF" w:rsidRPr="00DC3D57" w:rsidRDefault="003568DF" w:rsidP="005C4090">
            <w:pPr>
              <w:rPr>
                <w:sz w:val="28"/>
                <w:szCs w:val="28"/>
              </w:rPr>
            </w:pPr>
            <w:r w:rsidRPr="00DC3D57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3568DF" w:rsidRPr="00DC3D57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DC3D57">
              <w:rPr>
                <w:rFonts w:eastAsia="Calibri"/>
                <w:bCs/>
                <w:sz w:val="28"/>
                <w:szCs w:val="28"/>
              </w:rPr>
              <w:t xml:space="preserve">Ознакомление    с    видами    деятельности    и  общей структурой управления организации.   </w:t>
            </w:r>
          </w:p>
          <w:p w:rsidR="003568DF" w:rsidRPr="00DC3D57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568DF" w:rsidRPr="00DC3D57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DC3D57">
              <w:rPr>
                <w:rFonts w:cs="DejaVu Sans"/>
                <w:sz w:val="28"/>
                <w:szCs w:val="28"/>
              </w:rPr>
              <w:t>Фиксация в дневнике по практике</w:t>
            </w:r>
            <w:r w:rsidRPr="00DC3D57">
              <w:rPr>
                <w:rFonts w:eastAsia="Calibri"/>
                <w:bCs/>
                <w:sz w:val="28"/>
                <w:szCs w:val="28"/>
              </w:rPr>
              <w:t xml:space="preserve"> основного  содержания  устава организации.  Составить схему    организационной    структуры  управления. </w:t>
            </w:r>
          </w:p>
          <w:p w:rsidR="003568DF" w:rsidRPr="00DC3D57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DC3D57">
              <w:rPr>
                <w:rFonts w:eastAsia="Calibri"/>
                <w:bCs/>
                <w:sz w:val="28"/>
                <w:szCs w:val="28"/>
              </w:rPr>
              <w:t xml:space="preserve">- функциональные  взаимосвязи подразделений организации.  </w:t>
            </w:r>
          </w:p>
          <w:p w:rsidR="003568DF" w:rsidRPr="00DC3D57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sz w:val="28"/>
                <w:szCs w:val="28"/>
              </w:rPr>
            </w:pPr>
            <w:r w:rsidRPr="00DC3D57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3568DF" w:rsidRPr="00DC3D57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sz w:val="28"/>
                <w:szCs w:val="28"/>
              </w:rPr>
            </w:pPr>
            <w:r>
              <w:rPr>
                <w:rFonts w:cs="DejaVu Sans"/>
                <w:sz w:val="28"/>
                <w:szCs w:val="28"/>
              </w:rPr>
              <w:t>2</w:t>
            </w:r>
          </w:p>
        </w:tc>
      </w:tr>
      <w:tr w:rsidR="00DC3D57" w:rsidRPr="00DC3D57" w:rsidTr="003568DF">
        <w:tc>
          <w:tcPr>
            <w:tcW w:w="850" w:type="dxa"/>
          </w:tcPr>
          <w:p w:rsidR="003568DF" w:rsidRPr="00DC3D57" w:rsidRDefault="003568DF" w:rsidP="005C4090">
            <w:pPr>
              <w:rPr>
                <w:b/>
                <w:sz w:val="28"/>
                <w:szCs w:val="28"/>
              </w:rPr>
            </w:pPr>
            <w:r w:rsidRPr="00DC3D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3568DF" w:rsidRPr="00DC3D57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C3D57">
              <w:rPr>
                <w:rFonts w:eastAsia="Calibri"/>
                <w:bCs/>
                <w:sz w:val="28"/>
                <w:szCs w:val="28"/>
              </w:rPr>
              <w:t xml:space="preserve"> Изучение  содержания  работы  по  функциям  управления персоналом   </w:t>
            </w:r>
          </w:p>
        </w:tc>
        <w:tc>
          <w:tcPr>
            <w:tcW w:w="4394" w:type="dxa"/>
          </w:tcPr>
          <w:p w:rsidR="003568DF" w:rsidRPr="00DC3D57" w:rsidRDefault="003568DF" w:rsidP="005C4090">
            <w:pPr>
              <w:tabs>
                <w:tab w:val="left" w:pos="720"/>
              </w:tabs>
              <w:autoSpaceDE w:val="0"/>
              <w:snapToGrid w:val="0"/>
              <w:rPr>
                <w:rFonts w:cs="DejaVu Sans"/>
                <w:sz w:val="28"/>
                <w:szCs w:val="28"/>
              </w:rPr>
            </w:pPr>
            <w:r w:rsidRPr="00DC3D57">
              <w:rPr>
                <w:rFonts w:cs="DejaVu Sans"/>
                <w:sz w:val="28"/>
                <w:szCs w:val="28"/>
              </w:rPr>
              <w:t>В дневнике практики оформить «Извлечения» содержание  работы</w:t>
            </w:r>
            <w:r w:rsidRPr="00DC3D57">
              <w:rPr>
                <w:sz w:val="28"/>
                <w:szCs w:val="28"/>
              </w:rPr>
              <w:t xml:space="preserve">  из должностных обязанностей руководителей подразделений.</w:t>
            </w:r>
          </w:p>
        </w:tc>
        <w:tc>
          <w:tcPr>
            <w:tcW w:w="1418" w:type="dxa"/>
          </w:tcPr>
          <w:p w:rsidR="003568DF" w:rsidRPr="00DC3D57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sz w:val="28"/>
                <w:szCs w:val="28"/>
              </w:rPr>
            </w:pPr>
            <w:r>
              <w:rPr>
                <w:rFonts w:cs="DejaVu Sans"/>
                <w:sz w:val="28"/>
                <w:szCs w:val="28"/>
              </w:rPr>
              <w:t>2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Определение    потребности    в    персонале.  Набор  и отбор персонала  </w:t>
            </w:r>
          </w:p>
        </w:tc>
        <w:tc>
          <w:tcPr>
            <w:tcW w:w="4394" w:type="dxa"/>
          </w:tcPr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cs="DejaVu Sans"/>
                <w:color w:val="000000"/>
                <w:sz w:val="28"/>
                <w:szCs w:val="28"/>
              </w:rPr>
              <w:t xml:space="preserve">Фиксация в дневнике </w:t>
            </w:r>
            <w:r w:rsidRPr="003568DF">
              <w:rPr>
                <w:rFonts w:eastAsia="Calibri"/>
                <w:bCs/>
                <w:sz w:val="28"/>
                <w:szCs w:val="28"/>
              </w:rPr>
              <w:t xml:space="preserve">используемых  в организации  методов  планирования  численности персонала;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системы    набора    персонала    в    организации    (источники    привлечения  персонала,  организация    приема персонала,    порядок    найма    и   увольнения  работников, регламентирующая  документация по найму и приему персонала);   </w:t>
            </w:r>
          </w:p>
          <w:p w:rsidR="003568DF" w:rsidRPr="003568DF" w:rsidRDefault="003568DF" w:rsidP="005C4090">
            <w:pPr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Организация адаптации новых работников.   </w:t>
            </w:r>
          </w:p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cs="DejaVu Sans"/>
                <w:color w:val="000000"/>
                <w:sz w:val="28"/>
                <w:szCs w:val="28"/>
              </w:rPr>
              <w:t>Фиксация в дневнике</w:t>
            </w:r>
            <w:r w:rsidRPr="003568DF">
              <w:rPr>
                <w:rFonts w:eastAsia="Calibri"/>
                <w:bCs/>
                <w:sz w:val="28"/>
                <w:szCs w:val="28"/>
              </w:rPr>
              <w:t xml:space="preserve"> мероприятий по введению в должность;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регламентирующих  документов  по  адаптации  персонала  (программы адаптации и т.п.);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методов  и  форм организации    адаптации,  функций работников,  ответственных  за адаптацию.   </w:t>
            </w:r>
          </w:p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Система    подготовки    и    повышения  квалификации кадров в организации. </w:t>
            </w:r>
          </w:p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568DF" w:rsidRDefault="003568DF" w:rsidP="005C4090">
            <w:pPr>
              <w:jc w:val="both"/>
              <w:rPr>
                <w:rFonts w:cs="DejaVu Sans"/>
                <w:color w:val="000000"/>
                <w:sz w:val="28"/>
                <w:szCs w:val="28"/>
              </w:rPr>
            </w:pPr>
            <w:r w:rsidRPr="003568DF">
              <w:rPr>
                <w:rFonts w:cs="DejaVu Sans"/>
                <w:color w:val="000000"/>
                <w:sz w:val="28"/>
                <w:szCs w:val="28"/>
              </w:rPr>
              <w:t xml:space="preserve">Фиксация в дневнике </w:t>
            </w:r>
          </w:p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организационно-методических документов (постановления, положения, приказы и т.п.);   </w:t>
            </w:r>
          </w:p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порядка подготовки планов </w:t>
            </w:r>
            <w:r w:rsidRPr="003568DF">
              <w:rPr>
                <w:rFonts w:eastAsia="Calibri"/>
                <w:bCs/>
                <w:sz w:val="28"/>
                <w:szCs w:val="28"/>
              </w:rPr>
              <w:lastRenderedPageBreak/>
              <w:t xml:space="preserve">обучения и повышения квалификации;   </w:t>
            </w:r>
          </w:p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содержания планов обучения и повышения квалификации;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форм  и  методов переобучения  и  повышения  квалификации  для  разных  категорий работников;   </w:t>
            </w:r>
          </w:p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Организация    и    планирование    деловой  </w:t>
            </w:r>
            <w:proofErr w:type="gramStart"/>
            <w:r w:rsidRPr="003568DF">
              <w:rPr>
                <w:rFonts w:eastAsia="Calibri"/>
                <w:bCs/>
                <w:sz w:val="28"/>
                <w:szCs w:val="28"/>
              </w:rPr>
              <w:t>карьеры</w:t>
            </w:r>
            <w:proofErr w:type="gramEnd"/>
            <w:r w:rsidRPr="003568DF">
              <w:rPr>
                <w:rFonts w:eastAsia="Calibri"/>
                <w:bCs/>
                <w:sz w:val="28"/>
                <w:szCs w:val="28"/>
              </w:rPr>
              <w:t xml:space="preserve">  и формирование  системы    проведения   периодической аттестации  руководителей    и    специалистов  организации.  Практика  оценки  результатов работы персонала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кадрового резерва.  </w:t>
            </w:r>
          </w:p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568DF" w:rsidRDefault="003568DF" w:rsidP="005C4090">
            <w:pPr>
              <w:jc w:val="both"/>
              <w:rPr>
                <w:rFonts w:cs="DejaVu Sans"/>
                <w:color w:val="000000"/>
                <w:sz w:val="28"/>
                <w:szCs w:val="28"/>
              </w:rPr>
            </w:pPr>
            <w:r w:rsidRPr="003568DF">
              <w:rPr>
                <w:rFonts w:cs="DejaVu Sans"/>
                <w:color w:val="000000"/>
                <w:sz w:val="28"/>
                <w:szCs w:val="28"/>
              </w:rPr>
              <w:t xml:space="preserve">Фиксация в дневнике </w:t>
            </w:r>
          </w:p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организационно-методических  документов  (положение  о кадровом резерве, приказы и т.п.);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-анализ деятельности подразделения и должностных лиц, выполняющих эти функции;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процедур формирования резерва на руководящие должности разных уровней;   </w:t>
            </w:r>
          </w:p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Система    проведения   периодической  аттестации  руководителей    и    специалистов  организации.  Практика  оценки  результатов. </w:t>
            </w:r>
          </w:p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568DF" w:rsidRDefault="003568DF" w:rsidP="005C4090">
            <w:pPr>
              <w:rPr>
                <w:rFonts w:cs="DejaVu Sans"/>
                <w:color w:val="000000"/>
                <w:sz w:val="28"/>
                <w:szCs w:val="28"/>
              </w:rPr>
            </w:pPr>
            <w:r w:rsidRPr="003568DF">
              <w:rPr>
                <w:rFonts w:cs="DejaVu Sans"/>
                <w:color w:val="000000"/>
                <w:sz w:val="28"/>
                <w:szCs w:val="28"/>
              </w:rPr>
              <w:t xml:space="preserve">Фиксация в дневнике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перечня</w:t>
            </w:r>
            <w:r w:rsidRPr="003568DF">
              <w:rPr>
                <w:rFonts w:eastAsia="Calibri"/>
                <w:bCs/>
                <w:sz w:val="28"/>
                <w:szCs w:val="28"/>
              </w:rPr>
              <w:t xml:space="preserve"> нормативно-методических    документов    по    аттестации  руководителей  и  специалистов;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планов-графиков и методов аттестации;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состава аттестационной комиссии, организации ее работы;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состава  показателей и направлений аттестации работников;  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состава документов по аттестации работников;  (аттестационный лист и др.);   </w:t>
            </w: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Организация  оплаты  труда  и  поощрения.  Содержание  компенсационного  пакета  </w:t>
            </w:r>
          </w:p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>руководителей и специалистов</w:t>
            </w:r>
          </w:p>
        </w:tc>
        <w:tc>
          <w:tcPr>
            <w:tcW w:w="4394" w:type="dxa"/>
          </w:tcPr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Анализ </w:t>
            </w:r>
            <w:r w:rsidRPr="003568DF">
              <w:rPr>
                <w:rFonts w:eastAsia="Calibri"/>
                <w:bCs/>
                <w:sz w:val="28"/>
                <w:szCs w:val="28"/>
              </w:rPr>
              <w:t xml:space="preserve"> используемых    в  организации    форм    и    систем    оплаты    труда специалистов  и руководителей    (тарифные,      должностные  оклады и </w:t>
            </w:r>
            <w:proofErr w:type="spellStart"/>
            <w:r w:rsidRPr="003568DF">
              <w:rPr>
                <w:rFonts w:eastAsia="Calibri"/>
                <w:bCs/>
                <w:sz w:val="28"/>
                <w:szCs w:val="28"/>
              </w:rPr>
              <w:t>тд</w:t>
            </w:r>
            <w:proofErr w:type="spellEnd"/>
            <w:r w:rsidRPr="003568DF">
              <w:rPr>
                <w:rFonts w:eastAsia="Calibri"/>
                <w:bCs/>
                <w:sz w:val="28"/>
                <w:szCs w:val="28"/>
              </w:rPr>
              <w:t xml:space="preserve">.);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систем индивидуального стимулирования;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систем  вознаграждения  по  итогам  работы    организации;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системы льгот и привилегий;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-  содержания компенсационного  </w:t>
            </w:r>
            <w:r w:rsidRPr="003568DF">
              <w:rPr>
                <w:rFonts w:eastAsia="Calibri"/>
                <w:bCs/>
                <w:sz w:val="28"/>
                <w:szCs w:val="28"/>
              </w:rPr>
              <w:lastRenderedPageBreak/>
              <w:t xml:space="preserve">пакета  руководителей  и специалистов;  </w:t>
            </w:r>
          </w:p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B56026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B56026" w:rsidP="005C4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</w:tcPr>
          <w:p w:rsidR="003568DF" w:rsidRPr="003568DF" w:rsidRDefault="003568DF" w:rsidP="005C409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>Изучение  системы  планирования  и  оценки  результатов  работы  службы  управления.</w:t>
            </w:r>
          </w:p>
        </w:tc>
        <w:tc>
          <w:tcPr>
            <w:tcW w:w="4394" w:type="dxa"/>
          </w:tcPr>
          <w:p w:rsidR="003568DF" w:rsidRPr="003568DF" w:rsidRDefault="00B56026" w:rsidP="005C409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Анализ </w:t>
            </w:r>
            <w:r w:rsidR="003568DF" w:rsidRPr="003568DF">
              <w:rPr>
                <w:rFonts w:eastAsia="Calibri"/>
                <w:bCs/>
                <w:sz w:val="28"/>
                <w:szCs w:val="28"/>
              </w:rPr>
              <w:t xml:space="preserve">плана  работы   управления  персоналом  и  порядка  составления этого плана;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 - бюджета  управления  персоналом  и  порядка  разработки  этого бюджета;   </w:t>
            </w:r>
          </w:p>
          <w:p w:rsidR="003568DF" w:rsidRPr="003568DF" w:rsidRDefault="003568DF" w:rsidP="005C4090">
            <w:pPr>
              <w:rPr>
                <w:rFonts w:eastAsia="Calibri"/>
                <w:bCs/>
                <w:sz w:val="28"/>
                <w:szCs w:val="28"/>
              </w:rPr>
            </w:pPr>
            <w:r w:rsidRPr="003568DF">
              <w:rPr>
                <w:rFonts w:eastAsia="Calibri"/>
                <w:bCs/>
                <w:sz w:val="28"/>
                <w:szCs w:val="28"/>
              </w:rPr>
              <w:t xml:space="preserve"> - планов работы специалистов по  управления персоналом;   </w:t>
            </w:r>
          </w:p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color w:val="000000"/>
                <w:sz w:val="28"/>
                <w:szCs w:val="28"/>
              </w:rPr>
            </w:pPr>
            <w:r>
              <w:rPr>
                <w:rFonts w:cs="DejaVu Sans"/>
                <w:color w:val="000000"/>
                <w:sz w:val="28"/>
                <w:szCs w:val="28"/>
              </w:rPr>
              <w:t>2</w:t>
            </w:r>
          </w:p>
        </w:tc>
      </w:tr>
      <w:tr w:rsidR="003568DF" w:rsidRPr="003568DF" w:rsidTr="003568DF">
        <w:tc>
          <w:tcPr>
            <w:tcW w:w="850" w:type="dxa"/>
          </w:tcPr>
          <w:p w:rsidR="003568DF" w:rsidRPr="003568DF" w:rsidRDefault="003568DF" w:rsidP="005C4090">
            <w:pPr>
              <w:rPr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3568DF" w:rsidRPr="003568DF" w:rsidRDefault="003568DF" w:rsidP="005C4090">
            <w:pPr>
              <w:jc w:val="right"/>
              <w:rPr>
                <w:b/>
                <w:sz w:val="28"/>
                <w:szCs w:val="28"/>
              </w:rPr>
            </w:pPr>
            <w:r w:rsidRPr="003568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3568DF" w:rsidRPr="003568DF" w:rsidRDefault="003568DF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8DF" w:rsidRPr="003568DF" w:rsidRDefault="00DC3D57" w:rsidP="005C409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DejaVu Sans"/>
                <w:b/>
                <w:color w:val="000000"/>
                <w:sz w:val="28"/>
                <w:szCs w:val="28"/>
              </w:rPr>
            </w:pPr>
            <w:r>
              <w:rPr>
                <w:rFonts w:cs="DejaVu Sans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3C5796" w:rsidRPr="003C5796" w:rsidRDefault="003C5796" w:rsidP="003B6375">
      <w:pPr>
        <w:pStyle w:val="a7"/>
        <w:ind w:firstLine="0"/>
        <w:rPr>
          <w:b/>
          <w:szCs w:val="28"/>
        </w:rPr>
      </w:pPr>
    </w:p>
    <w:p w:rsidR="00FE3F15" w:rsidRPr="003B6375" w:rsidRDefault="00FE3F15" w:rsidP="003B6375">
      <w:pPr>
        <w:pStyle w:val="a3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31229E">
        <w:rPr>
          <w:b/>
          <w:sz w:val="28"/>
          <w:szCs w:val="28"/>
        </w:rPr>
        <w:t xml:space="preserve">Защита производственной практики </w:t>
      </w:r>
    </w:p>
    <w:p w:rsidR="00FE3F15" w:rsidRPr="00400DE9" w:rsidRDefault="00FE3F15" w:rsidP="00003D08">
      <w:pPr>
        <w:ind w:firstLine="567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К </w:t>
      </w:r>
      <w:r>
        <w:rPr>
          <w:sz w:val="28"/>
          <w:szCs w:val="28"/>
        </w:rPr>
        <w:t>защите допускаются студенты-</w:t>
      </w:r>
      <w:r w:rsidRPr="00787192">
        <w:rPr>
          <w:sz w:val="28"/>
          <w:szCs w:val="28"/>
        </w:rPr>
        <w:t>практ</w:t>
      </w:r>
      <w:r>
        <w:rPr>
          <w:sz w:val="28"/>
          <w:szCs w:val="28"/>
        </w:rPr>
        <w:t xml:space="preserve">иканты, полностью выполнившие </w:t>
      </w:r>
      <w:r w:rsidRPr="00787192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практик</w:t>
      </w:r>
      <w:r w:rsidR="0031229E">
        <w:rPr>
          <w:sz w:val="28"/>
          <w:szCs w:val="28"/>
        </w:rPr>
        <w:t>и по профессиональному модулю 05</w:t>
      </w:r>
      <w:r>
        <w:rPr>
          <w:sz w:val="28"/>
          <w:szCs w:val="28"/>
        </w:rPr>
        <w:t xml:space="preserve"> </w:t>
      </w:r>
      <w:r w:rsidRPr="00400DE9">
        <w:rPr>
          <w:sz w:val="28"/>
          <w:szCs w:val="28"/>
        </w:rPr>
        <w:t>«</w:t>
      </w:r>
      <w:r w:rsidRPr="00332E9A">
        <w:rPr>
          <w:sz w:val="28"/>
          <w:szCs w:val="28"/>
        </w:rPr>
        <w:t>Проектирование социальной работы с различными категориями граждан, оказавшихся в ТЖС</w:t>
      </w:r>
      <w:r w:rsidRPr="00400DE9">
        <w:rPr>
          <w:sz w:val="28"/>
          <w:szCs w:val="28"/>
        </w:rPr>
        <w:t>»</w:t>
      </w:r>
    </w:p>
    <w:p w:rsidR="00FE3F15" w:rsidRDefault="00FE3F15" w:rsidP="00003D08">
      <w:pPr>
        <w:ind w:firstLine="567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Защита проводится </w:t>
      </w:r>
      <w:r w:rsidR="0031229E">
        <w:rPr>
          <w:sz w:val="28"/>
          <w:szCs w:val="28"/>
        </w:rPr>
        <w:t>в форме дифференцированного зачета</w:t>
      </w:r>
      <w:r>
        <w:rPr>
          <w:sz w:val="28"/>
          <w:szCs w:val="28"/>
        </w:rPr>
        <w:t>. Студентам необходимо иметь на защите дневник по практике, документы по вс</w:t>
      </w:r>
      <w:r w:rsidR="0031229E">
        <w:rPr>
          <w:sz w:val="28"/>
          <w:szCs w:val="28"/>
        </w:rPr>
        <w:t>ем формам отчетности.</w:t>
      </w:r>
    </w:p>
    <w:p w:rsidR="00FE3F15" w:rsidRDefault="00FE3F15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5F2929" w:rsidRDefault="005F2929" w:rsidP="00FE3F15">
      <w:pPr>
        <w:ind w:firstLine="426"/>
        <w:jc w:val="both"/>
        <w:rPr>
          <w:b/>
          <w:sz w:val="28"/>
          <w:szCs w:val="28"/>
        </w:rPr>
      </w:pPr>
    </w:p>
    <w:p w:rsidR="00FE3F15" w:rsidRDefault="00FE3F15" w:rsidP="00FE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  <w:rPr>
          <w:bCs/>
          <w:sz w:val="24"/>
          <w:szCs w:val="24"/>
        </w:rPr>
      </w:pPr>
      <w:bookmarkStart w:id="0" w:name="_GoBack"/>
      <w:bookmarkEnd w:id="0"/>
    </w:p>
    <w:sectPr w:rsidR="00FE3F15" w:rsidSect="00E9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10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4AC4"/>
    <w:multiLevelType w:val="hybridMultilevel"/>
    <w:tmpl w:val="EED4BF84"/>
    <w:lvl w:ilvl="0" w:tplc="E4B48F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C03BBD"/>
    <w:multiLevelType w:val="hybridMultilevel"/>
    <w:tmpl w:val="23BA1508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84DEA"/>
    <w:multiLevelType w:val="hybridMultilevel"/>
    <w:tmpl w:val="8752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F66E9"/>
    <w:multiLevelType w:val="hybridMultilevel"/>
    <w:tmpl w:val="7FA4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D1E13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618D2"/>
    <w:multiLevelType w:val="hybridMultilevel"/>
    <w:tmpl w:val="E05A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1FE"/>
    <w:multiLevelType w:val="hybridMultilevel"/>
    <w:tmpl w:val="C3DC8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61CE6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94475"/>
    <w:multiLevelType w:val="hybridMultilevel"/>
    <w:tmpl w:val="DA5E020A"/>
    <w:lvl w:ilvl="0" w:tplc="15022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374D8D"/>
    <w:multiLevelType w:val="hybridMultilevel"/>
    <w:tmpl w:val="C610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30D69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60EFB"/>
    <w:multiLevelType w:val="hybridMultilevel"/>
    <w:tmpl w:val="231C2B68"/>
    <w:lvl w:ilvl="0" w:tplc="84A8B7F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1372"/>
    <w:multiLevelType w:val="hybridMultilevel"/>
    <w:tmpl w:val="F7F05596"/>
    <w:lvl w:ilvl="0" w:tplc="80AE2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F06EE"/>
    <w:multiLevelType w:val="hybridMultilevel"/>
    <w:tmpl w:val="B57628B2"/>
    <w:lvl w:ilvl="0" w:tplc="4468C5E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55B1316D"/>
    <w:multiLevelType w:val="hybridMultilevel"/>
    <w:tmpl w:val="A50E9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10D11"/>
    <w:multiLevelType w:val="hybridMultilevel"/>
    <w:tmpl w:val="4F4A452E"/>
    <w:lvl w:ilvl="0" w:tplc="53BE1EE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C23698"/>
    <w:multiLevelType w:val="hybridMultilevel"/>
    <w:tmpl w:val="33D8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42B42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F00BC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16521"/>
    <w:multiLevelType w:val="hybridMultilevel"/>
    <w:tmpl w:val="BD7845FA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255EF5"/>
    <w:multiLevelType w:val="multilevel"/>
    <w:tmpl w:val="851CEB9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abstractNum w:abstractNumId="38">
    <w:nsid w:val="7A6666B7"/>
    <w:multiLevelType w:val="hybridMultilevel"/>
    <w:tmpl w:val="91F4A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6"/>
  </w:num>
  <w:num w:numId="4">
    <w:abstractNumId w:val="23"/>
  </w:num>
  <w:num w:numId="5">
    <w:abstractNumId w:val="13"/>
  </w:num>
  <w:num w:numId="6">
    <w:abstractNumId w:val="28"/>
  </w:num>
  <w:num w:numId="7">
    <w:abstractNumId w:val="27"/>
  </w:num>
  <w:num w:numId="8">
    <w:abstractNumId w:val="11"/>
  </w:num>
  <w:num w:numId="9">
    <w:abstractNumId w:val="7"/>
  </w:num>
  <w:num w:numId="10">
    <w:abstractNumId w:val="14"/>
  </w:num>
  <w:num w:numId="11">
    <w:abstractNumId w:val="37"/>
    <w:lvlOverride w:ilvl="0">
      <w:startOverride w:val="1"/>
    </w:lvlOverride>
  </w:num>
  <w:num w:numId="12">
    <w:abstractNumId w:val="9"/>
  </w:num>
  <w:num w:numId="13">
    <w:abstractNumId w:val="29"/>
  </w:num>
  <w:num w:numId="14">
    <w:abstractNumId w:val="15"/>
  </w:num>
  <w:num w:numId="15">
    <w:abstractNumId w:val="24"/>
  </w:num>
  <w:num w:numId="16">
    <w:abstractNumId w:val="16"/>
  </w:num>
  <w:num w:numId="17">
    <w:abstractNumId w:val="12"/>
  </w:num>
  <w:num w:numId="18">
    <w:abstractNumId w:val="10"/>
  </w:num>
  <w:num w:numId="19">
    <w:abstractNumId w:val="33"/>
  </w:num>
  <w:num w:numId="20">
    <w:abstractNumId w:val="34"/>
  </w:num>
  <w:num w:numId="21">
    <w:abstractNumId w:val="5"/>
  </w:num>
  <w:num w:numId="22">
    <w:abstractNumId w:val="19"/>
  </w:num>
  <w:num w:numId="23">
    <w:abstractNumId w:val="32"/>
  </w:num>
  <w:num w:numId="24">
    <w:abstractNumId w:val="0"/>
  </w:num>
  <w:num w:numId="25">
    <w:abstractNumId w:val="17"/>
  </w:num>
  <w:num w:numId="26">
    <w:abstractNumId w:val="30"/>
  </w:num>
  <w:num w:numId="27">
    <w:abstractNumId w:val="38"/>
  </w:num>
  <w:num w:numId="28">
    <w:abstractNumId w:val="18"/>
  </w:num>
  <w:num w:numId="29">
    <w:abstractNumId w:val="4"/>
  </w:num>
  <w:num w:numId="30">
    <w:abstractNumId w:val="8"/>
  </w:num>
  <w:num w:numId="31">
    <w:abstractNumId w:val="26"/>
  </w:num>
  <w:num w:numId="32">
    <w:abstractNumId w:val="31"/>
  </w:num>
  <w:num w:numId="33">
    <w:abstractNumId w:val="6"/>
  </w:num>
  <w:num w:numId="34">
    <w:abstractNumId w:val="20"/>
  </w:num>
  <w:num w:numId="35">
    <w:abstractNumId w:val="22"/>
  </w:num>
  <w:num w:numId="36">
    <w:abstractNumId w:val="2"/>
  </w:num>
  <w:num w:numId="37">
    <w:abstractNumId w:val="1"/>
  </w:num>
  <w:num w:numId="38">
    <w:abstractNumId w:val="3"/>
  </w:num>
  <w:num w:numId="39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03D08"/>
    <w:rsid w:val="0001508F"/>
    <w:rsid w:val="00085609"/>
    <w:rsid w:val="00093EE9"/>
    <w:rsid w:val="0009728F"/>
    <w:rsid w:val="000A4AB5"/>
    <w:rsid w:val="000A57A8"/>
    <w:rsid w:val="000B1E3F"/>
    <w:rsid w:val="000B5E7B"/>
    <w:rsid w:val="000C6B1C"/>
    <w:rsid w:val="000D6F8C"/>
    <w:rsid w:val="000D75D1"/>
    <w:rsid w:val="000E3EBD"/>
    <w:rsid w:val="000F5D54"/>
    <w:rsid w:val="000F5D96"/>
    <w:rsid w:val="0010565C"/>
    <w:rsid w:val="00110560"/>
    <w:rsid w:val="00114E87"/>
    <w:rsid w:val="00117FB2"/>
    <w:rsid w:val="00121611"/>
    <w:rsid w:val="001233C5"/>
    <w:rsid w:val="00140BE8"/>
    <w:rsid w:val="00147EC9"/>
    <w:rsid w:val="001613BE"/>
    <w:rsid w:val="0016494E"/>
    <w:rsid w:val="00185137"/>
    <w:rsid w:val="00194C74"/>
    <w:rsid w:val="001A3D59"/>
    <w:rsid w:val="001A60CC"/>
    <w:rsid w:val="001B6EB6"/>
    <w:rsid w:val="001C6FB5"/>
    <w:rsid w:val="001F010D"/>
    <w:rsid w:val="001F24D6"/>
    <w:rsid w:val="001F3B0B"/>
    <w:rsid w:val="0020563A"/>
    <w:rsid w:val="0023040D"/>
    <w:rsid w:val="00235D78"/>
    <w:rsid w:val="00240D4A"/>
    <w:rsid w:val="0026013E"/>
    <w:rsid w:val="00280F93"/>
    <w:rsid w:val="00294B24"/>
    <w:rsid w:val="002B30A6"/>
    <w:rsid w:val="002B53F8"/>
    <w:rsid w:val="002C256B"/>
    <w:rsid w:val="002F6131"/>
    <w:rsid w:val="00311970"/>
    <w:rsid w:val="0031229E"/>
    <w:rsid w:val="003124F5"/>
    <w:rsid w:val="00316D47"/>
    <w:rsid w:val="00324FBA"/>
    <w:rsid w:val="003568DF"/>
    <w:rsid w:val="00362995"/>
    <w:rsid w:val="00386B96"/>
    <w:rsid w:val="003A6366"/>
    <w:rsid w:val="003B1BF1"/>
    <w:rsid w:val="003B34E9"/>
    <w:rsid w:val="003B3B56"/>
    <w:rsid w:val="003B6375"/>
    <w:rsid w:val="003C091D"/>
    <w:rsid w:val="003C5796"/>
    <w:rsid w:val="003D0945"/>
    <w:rsid w:val="003E750F"/>
    <w:rsid w:val="003F4F87"/>
    <w:rsid w:val="003F66AE"/>
    <w:rsid w:val="004002F0"/>
    <w:rsid w:val="004111FE"/>
    <w:rsid w:val="004149B2"/>
    <w:rsid w:val="00455740"/>
    <w:rsid w:val="0046325A"/>
    <w:rsid w:val="004822CD"/>
    <w:rsid w:val="004B0910"/>
    <w:rsid w:val="004C4AF8"/>
    <w:rsid w:val="004E49AA"/>
    <w:rsid w:val="004F041A"/>
    <w:rsid w:val="004F5A67"/>
    <w:rsid w:val="005055F9"/>
    <w:rsid w:val="005136C0"/>
    <w:rsid w:val="0056351B"/>
    <w:rsid w:val="005876CB"/>
    <w:rsid w:val="00590632"/>
    <w:rsid w:val="005927BC"/>
    <w:rsid w:val="005A2C94"/>
    <w:rsid w:val="005B698C"/>
    <w:rsid w:val="005C6797"/>
    <w:rsid w:val="005D660A"/>
    <w:rsid w:val="005F2929"/>
    <w:rsid w:val="00603DAA"/>
    <w:rsid w:val="00605B9F"/>
    <w:rsid w:val="00637665"/>
    <w:rsid w:val="00642D74"/>
    <w:rsid w:val="00644AFE"/>
    <w:rsid w:val="0065745D"/>
    <w:rsid w:val="0065784E"/>
    <w:rsid w:val="006644C6"/>
    <w:rsid w:val="0066542B"/>
    <w:rsid w:val="006A00C9"/>
    <w:rsid w:val="006A4754"/>
    <w:rsid w:val="006B2078"/>
    <w:rsid w:val="006E1972"/>
    <w:rsid w:val="006E3D48"/>
    <w:rsid w:val="006F5582"/>
    <w:rsid w:val="00706F6E"/>
    <w:rsid w:val="00734816"/>
    <w:rsid w:val="00737E58"/>
    <w:rsid w:val="0074277C"/>
    <w:rsid w:val="007470FF"/>
    <w:rsid w:val="00753ED7"/>
    <w:rsid w:val="00762F0F"/>
    <w:rsid w:val="007769AD"/>
    <w:rsid w:val="0078722E"/>
    <w:rsid w:val="00787764"/>
    <w:rsid w:val="007A204C"/>
    <w:rsid w:val="007A5AF4"/>
    <w:rsid w:val="007B0358"/>
    <w:rsid w:val="007B29A3"/>
    <w:rsid w:val="007B5082"/>
    <w:rsid w:val="007B536F"/>
    <w:rsid w:val="007B60A5"/>
    <w:rsid w:val="007B750E"/>
    <w:rsid w:val="007C60E3"/>
    <w:rsid w:val="007E0B8C"/>
    <w:rsid w:val="007E2051"/>
    <w:rsid w:val="00810AA2"/>
    <w:rsid w:val="00812658"/>
    <w:rsid w:val="00820F70"/>
    <w:rsid w:val="00830853"/>
    <w:rsid w:val="008323A7"/>
    <w:rsid w:val="00840923"/>
    <w:rsid w:val="008506ED"/>
    <w:rsid w:val="0086451D"/>
    <w:rsid w:val="008827D5"/>
    <w:rsid w:val="008A65C7"/>
    <w:rsid w:val="008C057E"/>
    <w:rsid w:val="008C0C21"/>
    <w:rsid w:val="008C3482"/>
    <w:rsid w:val="008D5A4E"/>
    <w:rsid w:val="008D7373"/>
    <w:rsid w:val="008E0BC3"/>
    <w:rsid w:val="008F7397"/>
    <w:rsid w:val="008F7816"/>
    <w:rsid w:val="00916FFF"/>
    <w:rsid w:val="00917AC0"/>
    <w:rsid w:val="00960775"/>
    <w:rsid w:val="009B795D"/>
    <w:rsid w:val="009D35BF"/>
    <w:rsid w:val="009D37A0"/>
    <w:rsid w:val="009E649C"/>
    <w:rsid w:val="009F116C"/>
    <w:rsid w:val="009F24BE"/>
    <w:rsid w:val="00A101F1"/>
    <w:rsid w:val="00A122B0"/>
    <w:rsid w:val="00A14E0B"/>
    <w:rsid w:val="00A2123C"/>
    <w:rsid w:val="00A22308"/>
    <w:rsid w:val="00A26A19"/>
    <w:rsid w:val="00A32355"/>
    <w:rsid w:val="00A32947"/>
    <w:rsid w:val="00A336C6"/>
    <w:rsid w:val="00A35B07"/>
    <w:rsid w:val="00A529EE"/>
    <w:rsid w:val="00A71232"/>
    <w:rsid w:val="00A8299A"/>
    <w:rsid w:val="00A86647"/>
    <w:rsid w:val="00A87021"/>
    <w:rsid w:val="00AA2087"/>
    <w:rsid w:val="00AB7BCC"/>
    <w:rsid w:val="00AE0BCE"/>
    <w:rsid w:val="00AE2A62"/>
    <w:rsid w:val="00AF60FD"/>
    <w:rsid w:val="00B00548"/>
    <w:rsid w:val="00B045D7"/>
    <w:rsid w:val="00B14768"/>
    <w:rsid w:val="00B31F45"/>
    <w:rsid w:val="00B462F7"/>
    <w:rsid w:val="00B46845"/>
    <w:rsid w:val="00B53266"/>
    <w:rsid w:val="00B54E85"/>
    <w:rsid w:val="00B56026"/>
    <w:rsid w:val="00B8418D"/>
    <w:rsid w:val="00BA5711"/>
    <w:rsid w:val="00BA62CF"/>
    <w:rsid w:val="00BD0607"/>
    <w:rsid w:val="00BD5826"/>
    <w:rsid w:val="00BE0EDB"/>
    <w:rsid w:val="00BE6C05"/>
    <w:rsid w:val="00C01ED6"/>
    <w:rsid w:val="00C052DD"/>
    <w:rsid w:val="00C61446"/>
    <w:rsid w:val="00C83734"/>
    <w:rsid w:val="00C878EB"/>
    <w:rsid w:val="00C90D3B"/>
    <w:rsid w:val="00CA3731"/>
    <w:rsid w:val="00CD0F32"/>
    <w:rsid w:val="00CE15F0"/>
    <w:rsid w:val="00CF649B"/>
    <w:rsid w:val="00D0116E"/>
    <w:rsid w:val="00D028A2"/>
    <w:rsid w:val="00D030B7"/>
    <w:rsid w:val="00D16154"/>
    <w:rsid w:val="00D21DD0"/>
    <w:rsid w:val="00D25D97"/>
    <w:rsid w:val="00D268FE"/>
    <w:rsid w:val="00D26DAF"/>
    <w:rsid w:val="00D44A7C"/>
    <w:rsid w:val="00D45E5E"/>
    <w:rsid w:val="00D747BC"/>
    <w:rsid w:val="00D7726B"/>
    <w:rsid w:val="00D9088F"/>
    <w:rsid w:val="00DA741E"/>
    <w:rsid w:val="00DC3D57"/>
    <w:rsid w:val="00DD314F"/>
    <w:rsid w:val="00DD6C7B"/>
    <w:rsid w:val="00DF415C"/>
    <w:rsid w:val="00E0393F"/>
    <w:rsid w:val="00E0655C"/>
    <w:rsid w:val="00E13681"/>
    <w:rsid w:val="00E15DAC"/>
    <w:rsid w:val="00E2358C"/>
    <w:rsid w:val="00E4351C"/>
    <w:rsid w:val="00E465FE"/>
    <w:rsid w:val="00E61A05"/>
    <w:rsid w:val="00E63A9D"/>
    <w:rsid w:val="00E66C8E"/>
    <w:rsid w:val="00E743E8"/>
    <w:rsid w:val="00E75EA6"/>
    <w:rsid w:val="00E96A5B"/>
    <w:rsid w:val="00EB456B"/>
    <w:rsid w:val="00ED1155"/>
    <w:rsid w:val="00ED4FC9"/>
    <w:rsid w:val="00ED5135"/>
    <w:rsid w:val="00ED5361"/>
    <w:rsid w:val="00EF329F"/>
    <w:rsid w:val="00EF69BD"/>
    <w:rsid w:val="00F0094D"/>
    <w:rsid w:val="00F23943"/>
    <w:rsid w:val="00F54E42"/>
    <w:rsid w:val="00F57DB3"/>
    <w:rsid w:val="00F62B34"/>
    <w:rsid w:val="00F722FE"/>
    <w:rsid w:val="00F77A59"/>
    <w:rsid w:val="00F80115"/>
    <w:rsid w:val="00F81228"/>
    <w:rsid w:val="00F9494F"/>
    <w:rsid w:val="00FB798C"/>
    <w:rsid w:val="00FB7D88"/>
    <w:rsid w:val="00FB7F72"/>
    <w:rsid w:val="00FC2133"/>
    <w:rsid w:val="00FD0346"/>
    <w:rsid w:val="00FD0ED5"/>
    <w:rsid w:val="00FE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B560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47</cp:revision>
  <cp:lastPrinted>2018-11-20T07:28:00Z</cp:lastPrinted>
  <dcterms:created xsi:type="dcterms:W3CDTF">2014-07-21T22:39:00Z</dcterms:created>
  <dcterms:modified xsi:type="dcterms:W3CDTF">2018-11-24T05:36:00Z</dcterms:modified>
</cp:coreProperties>
</file>