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B9F" w:rsidRDefault="00252B9F" w:rsidP="00252B9F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60C7">
        <w:rPr>
          <w:rFonts w:ascii="Times New Roman" w:hAnsi="Times New Roman" w:cs="Times New Roman"/>
          <w:i/>
          <w:sz w:val="24"/>
          <w:szCs w:val="24"/>
        </w:rPr>
        <w:t>Государственное бюджетное профессиональное образовательное учреждение</w:t>
      </w:r>
    </w:p>
    <w:p w:rsidR="00252B9F" w:rsidRPr="00CA60C7" w:rsidRDefault="00252B9F" w:rsidP="00252B9F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60C7">
        <w:rPr>
          <w:rFonts w:ascii="Times New Roman" w:hAnsi="Times New Roman" w:cs="Times New Roman"/>
          <w:i/>
          <w:sz w:val="24"/>
          <w:szCs w:val="24"/>
        </w:rPr>
        <w:t xml:space="preserve"> Иркутской области</w:t>
      </w:r>
    </w:p>
    <w:p w:rsidR="00252B9F" w:rsidRDefault="00252B9F" w:rsidP="00252B9F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60C7">
        <w:rPr>
          <w:rFonts w:ascii="Times New Roman" w:hAnsi="Times New Roman" w:cs="Times New Roman"/>
          <w:i/>
          <w:sz w:val="24"/>
          <w:szCs w:val="24"/>
        </w:rPr>
        <w:t xml:space="preserve"> «Боханский педагогический колледж им. Д. Банзарова»</w:t>
      </w:r>
    </w:p>
    <w:p w:rsidR="00252B9F" w:rsidRDefault="00252B9F" w:rsidP="00252B9F">
      <w:pPr>
        <w:jc w:val="center"/>
        <w:rPr>
          <w:i/>
          <w:u w:val="double"/>
        </w:rPr>
      </w:pPr>
    </w:p>
    <w:p w:rsidR="00252B9F" w:rsidRDefault="00252B9F" w:rsidP="00252B9F">
      <w:pPr>
        <w:jc w:val="center"/>
        <w:rPr>
          <w:i/>
          <w:u w:val="doub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52B9F" w:rsidRPr="008716DE" w:rsidTr="00E3126E">
        <w:tc>
          <w:tcPr>
            <w:tcW w:w="4785" w:type="dxa"/>
          </w:tcPr>
          <w:p w:rsidR="00252B9F" w:rsidRDefault="00252B9F" w:rsidP="00E31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6DE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252B9F" w:rsidRDefault="00252B9F" w:rsidP="00E31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252B9F" w:rsidRDefault="00252B9F" w:rsidP="00E31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 №5 от 17 ноября 2016г.</w:t>
            </w:r>
          </w:p>
          <w:p w:rsidR="00252B9F" w:rsidRDefault="00252B9F" w:rsidP="00E31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B9F" w:rsidRPr="008716DE" w:rsidRDefault="00252B9F" w:rsidP="00E31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B9F" w:rsidRPr="008716DE" w:rsidRDefault="00252B9F" w:rsidP="00E31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52B9F" w:rsidRDefault="00252B9F" w:rsidP="00E312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252B9F" w:rsidRDefault="00252B9F" w:rsidP="00E312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252B9F" w:rsidRPr="008716DE" w:rsidRDefault="00252B9F" w:rsidP="00E312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№166 -од от 30 декабря 2016г.</w:t>
            </w:r>
          </w:p>
        </w:tc>
      </w:tr>
    </w:tbl>
    <w:p w:rsidR="00252B9F" w:rsidRPr="008716DE" w:rsidRDefault="00252B9F" w:rsidP="00252B9F">
      <w:pPr>
        <w:rPr>
          <w:rFonts w:ascii="Times New Roman" w:hAnsi="Times New Roman" w:cs="Times New Roman"/>
          <w:sz w:val="28"/>
          <w:szCs w:val="28"/>
        </w:rPr>
      </w:pPr>
    </w:p>
    <w:p w:rsidR="00252B9F" w:rsidRDefault="00252B9F" w:rsidP="00252B9F">
      <w:pPr>
        <w:pStyle w:val="Default"/>
        <w:rPr>
          <w:b/>
          <w:bCs/>
          <w:sz w:val="23"/>
          <w:szCs w:val="23"/>
        </w:rPr>
      </w:pPr>
    </w:p>
    <w:p w:rsidR="00252B9F" w:rsidRDefault="00252B9F" w:rsidP="00252B9F">
      <w:pPr>
        <w:pStyle w:val="Default"/>
        <w:rPr>
          <w:b/>
          <w:bCs/>
          <w:sz w:val="23"/>
          <w:szCs w:val="23"/>
        </w:rPr>
      </w:pPr>
    </w:p>
    <w:p w:rsidR="00252B9F" w:rsidRDefault="00252B9F" w:rsidP="00252B9F">
      <w:pPr>
        <w:pStyle w:val="Default"/>
        <w:rPr>
          <w:b/>
          <w:bCs/>
          <w:sz w:val="23"/>
          <w:szCs w:val="23"/>
        </w:rPr>
      </w:pPr>
    </w:p>
    <w:p w:rsidR="00252B9F" w:rsidRDefault="00252B9F" w:rsidP="00252B9F">
      <w:pPr>
        <w:pStyle w:val="Default"/>
        <w:rPr>
          <w:b/>
          <w:bCs/>
          <w:sz w:val="23"/>
          <w:szCs w:val="23"/>
        </w:rPr>
      </w:pPr>
    </w:p>
    <w:p w:rsidR="00252B9F" w:rsidRDefault="00252B9F" w:rsidP="00252B9F">
      <w:pPr>
        <w:pStyle w:val="Default"/>
        <w:rPr>
          <w:b/>
          <w:bCs/>
          <w:sz w:val="23"/>
          <w:szCs w:val="23"/>
        </w:rPr>
      </w:pPr>
    </w:p>
    <w:p w:rsidR="00252B9F" w:rsidRDefault="00252B9F" w:rsidP="00252B9F">
      <w:pPr>
        <w:pStyle w:val="Default"/>
        <w:rPr>
          <w:b/>
          <w:bCs/>
          <w:sz w:val="23"/>
          <w:szCs w:val="23"/>
        </w:rPr>
      </w:pPr>
    </w:p>
    <w:p w:rsidR="00252B9F" w:rsidRDefault="00252B9F" w:rsidP="00252B9F">
      <w:pPr>
        <w:pStyle w:val="Default"/>
        <w:rPr>
          <w:b/>
          <w:bCs/>
          <w:sz w:val="23"/>
          <w:szCs w:val="23"/>
        </w:rPr>
      </w:pPr>
    </w:p>
    <w:p w:rsidR="00252B9F" w:rsidRDefault="00252B9F" w:rsidP="00252B9F">
      <w:pPr>
        <w:pStyle w:val="Default"/>
        <w:rPr>
          <w:b/>
          <w:bCs/>
          <w:sz w:val="23"/>
          <w:szCs w:val="23"/>
        </w:rPr>
      </w:pPr>
    </w:p>
    <w:p w:rsidR="00252B9F" w:rsidRDefault="00252B9F" w:rsidP="00252B9F">
      <w:pPr>
        <w:pStyle w:val="Default"/>
        <w:rPr>
          <w:b/>
          <w:bCs/>
          <w:sz w:val="23"/>
          <w:szCs w:val="23"/>
        </w:rPr>
      </w:pPr>
    </w:p>
    <w:p w:rsidR="00252B9F" w:rsidRDefault="00252B9F" w:rsidP="00252B9F">
      <w:pPr>
        <w:pStyle w:val="Default"/>
        <w:rPr>
          <w:b/>
          <w:bCs/>
          <w:sz w:val="23"/>
          <w:szCs w:val="23"/>
        </w:rPr>
      </w:pPr>
    </w:p>
    <w:p w:rsidR="00252B9F" w:rsidRDefault="00252B9F" w:rsidP="00252B9F">
      <w:pPr>
        <w:pStyle w:val="Default"/>
        <w:rPr>
          <w:b/>
          <w:bCs/>
          <w:sz w:val="23"/>
          <w:szCs w:val="23"/>
        </w:rPr>
      </w:pPr>
    </w:p>
    <w:p w:rsidR="00252B9F" w:rsidRPr="00252B9F" w:rsidRDefault="00252B9F" w:rsidP="00147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2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ПОЛОЖЕНИЕ </w:t>
      </w:r>
    </w:p>
    <w:p w:rsidR="00252B9F" w:rsidRPr="00252B9F" w:rsidRDefault="00252B9F" w:rsidP="00147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2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2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ТЕКУЩЕМ КОНТРОЛЕ И ПРОМЕЖУТОЧНОЙ АТТЕСТАЦИИ СЛУШАТЕЛЕЙ, ОБУЧАЮЩИХСЯ ПО ПРОГРАММАМ ДОПОЛНИТЕЛЬНОГО ПРОФЕССИОНАЛЬНОГО ОБРАЗОВАНИЯ</w:t>
      </w:r>
    </w:p>
    <w:p w:rsidR="00252B9F" w:rsidRDefault="00252B9F" w:rsidP="00147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2B9F" w:rsidRDefault="00252B9F" w:rsidP="00147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2B9F" w:rsidRDefault="00252B9F" w:rsidP="00147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2B9F" w:rsidRDefault="00252B9F" w:rsidP="00147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2B9F" w:rsidRDefault="00252B9F" w:rsidP="00147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2B9F" w:rsidRDefault="00252B9F" w:rsidP="00147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2B9F" w:rsidRDefault="00252B9F" w:rsidP="00147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2B9F" w:rsidRDefault="00252B9F" w:rsidP="00147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2B9F" w:rsidRDefault="00252B9F" w:rsidP="00147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2B9F" w:rsidRDefault="00252B9F" w:rsidP="00147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2B9F" w:rsidRDefault="00252B9F" w:rsidP="00147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2B9F" w:rsidRDefault="00252B9F" w:rsidP="00147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2B9F" w:rsidRDefault="00252B9F" w:rsidP="00147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2B9F" w:rsidRDefault="00252B9F" w:rsidP="00147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2B9F" w:rsidRDefault="00252B9F" w:rsidP="00147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2B9F" w:rsidRDefault="00252B9F" w:rsidP="00147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2B9F" w:rsidRDefault="00252B9F" w:rsidP="00147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2B9F" w:rsidRDefault="00252B9F" w:rsidP="00147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2B9F" w:rsidRDefault="00252B9F" w:rsidP="00147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7A54" w:rsidRDefault="00147A54" w:rsidP="00147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 Общие положения</w:t>
      </w:r>
    </w:p>
    <w:p w:rsidR="00943BF6" w:rsidRPr="00147A54" w:rsidRDefault="00943BF6" w:rsidP="00147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7A54" w:rsidRPr="00147A54" w:rsidRDefault="00147A54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разработано в соответствии </w:t>
      </w:r>
      <w:proofErr w:type="gramStart"/>
      <w:r w:rsidRPr="00147A54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47A5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47A54" w:rsidRPr="00147A54" w:rsidRDefault="00147A54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«Об образовании в Российской Федерации» от 29 декабря 2012года № 273-ФЗ;</w:t>
      </w:r>
    </w:p>
    <w:p w:rsidR="00147A54" w:rsidRPr="00147A54" w:rsidRDefault="00147A54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color w:val="000000"/>
          <w:sz w:val="28"/>
          <w:szCs w:val="28"/>
        </w:rPr>
        <w:t>- Приказом Министерства образования и науки Российской Федерации от 01 июля 2013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№ 499 «Об утверждении порядка организации и осуществления образовательной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по дополнительным профессиональным программам»;</w:t>
      </w:r>
    </w:p>
    <w:p w:rsidR="00147A54" w:rsidRPr="00147A54" w:rsidRDefault="00147A54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Уставом Государственного бюджетного профессионального образовательного учреждения Иркутской области «Боханский педагогический колледж им. Д. Банзарова» (далее Колледж)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47A54" w:rsidRPr="00147A54" w:rsidRDefault="00147A54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color w:val="000000"/>
          <w:sz w:val="28"/>
          <w:szCs w:val="28"/>
        </w:rPr>
        <w:t>1.2. Настоящее Положение о текущем контроле и промежуточной аттестации слушателей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 xml:space="preserve">(далее - Положение) является локальным нормативным </w:t>
      </w:r>
      <w:r>
        <w:rPr>
          <w:rFonts w:ascii="Times New Roman" w:hAnsi="Times New Roman" w:cs="Times New Roman"/>
          <w:color w:val="000000"/>
          <w:sz w:val="28"/>
          <w:szCs w:val="28"/>
        </w:rPr>
        <w:t>актом Колледжа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, регулирующим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периодичность, порядок, систему оценок и формы проведения промежуточной аттестации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слушателей и текущего контроля их успеваемости.</w:t>
      </w:r>
    </w:p>
    <w:p w:rsidR="00147A54" w:rsidRPr="00147A54" w:rsidRDefault="00147A54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color w:val="000000"/>
          <w:sz w:val="28"/>
          <w:szCs w:val="28"/>
        </w:rPr>
        <w:t>1.3. Освоение образовательной программы, в том числе отдельной части или всего объема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учебного предмета, курса, дисциплины (модуля) образовательной программы, сопровождается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текущим контролем успеваемости и промежуточной аттестацией слушателей.</w:t>
      </w:r>
    </w:p>
    <w:p w:rsidR="00147A54" w:rsidRPr="00147A54" w:rsidRDefault="00147A54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color w:val="000000"/>
          <w:sz w:val="28"/>
          <w:szCs w:val="28"/>
        </w:rPr>
        <w:t xml:space="preserve">1.4. Текущий контроль – это систематическая проверка </w:t>
      </w:r>
      <w:r w:rsidRPr="00147A54">
        <w:rPr>
          <w:rFonts w:ascii="Times New Roman" w:hAnsi="Times New Roman" w:cs="Times New Roman"/>
          <w:sz w:val="28"/>
          <w:szCs w:val="28"/>
        </w:rPr>
        <w:t xml:space="preserve">учебных достижений слушателей,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проводимая преподавателем в ходе осуществления образовательной деятельности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соответствии с образовательной программой.</w:t>
      </w:r>
    </w:p>
    <w:p w:rsidR="00147A54" w:rsidRPr="00147A54" w:rsidRDefault="00147A54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color w:val="000000"/>
          <w:sz w:val="28"/>
          <w:szCs w:val="28"/>
        </w:rPr>
        <w:t>1.5. Промежуточная аттестация – это установление уровня достижения результатов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освоения учебных предметов, курсов, дисциплин (модулей), предусмотренных образовательной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программой. Промежуточная аттестация проводится по каждому учебному предмету, курсу,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дисциплине (модулю) в соответствии с учебным планом образовательной программы и является</w:t>
      </w:r>
    </w:p>
    <w:p w:rsidR="00147A54" w:rsidRPr="00147A54" w:rsidRDefault="00147A54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color w:val="000000"/>
          <w:sz w:val="28"/>
          <w:szCs w:val="28"/>
        </w:rPr>
        <w:t>обязательной. Формы и порядок промежуточной аттестации определяются образовательной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программой, периодичность промежуточной аттестации определяется учебным планом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расписанием занятий.</w:t>
      </w:r>
    </w:p>
    <w:p w:rsidR="00147A54" w:rsidRPr="00147A54" w:rsidRDefault="00147A54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color w:val="000000"/>
          <w:sz w:val="28"/>
          <w:szCs w:val="28"/>
        </w:rPr>
        <w:t>1.6. Текущий контроль успеваемости и промежуточная аттестация слушателей может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проводиться с использованием дистанционных образовательных технологий.</w:t>
      </w:r>
    </w:p>
    <w:p w:rsidR="00147A54" w:rsidRDefault="00943BF6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1.7</w:t>
      </w:r>
      <w:r w:rsidR="00147A54" w:rsidRPr="00147A54">
        <w:rPr>
          <w:rFonts w:ascii="Times New Roman" w:hAnsi="Times New Roman" w:cs="Times New Roman"/>
          <w:color w:val="000000"/>
          <w:sz w:val="28"/>
          <w:szCs w:val="28"/>
        </w:rPr>
        <w:t>. Ответственность за проведение данно</w:t>
      </w:r>
      <w:r>
        <w:rPr>
          <w:rFonts w:ascii="Times New Roman" w:hAnsi="Times New Roman" w:cs="Times New Roman"/>
          <w:color w:val="000000"/>
          <w:sz w:val="28"/>
          <w:szCs w:val="28"/>
        </w:rPr>
        <w:t>й процедуры возлагается на Дисциплинарн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цикловые) комиссии, которые  реализуют</w:t>
      </w:r>
      <w:r w:rsidR="00147A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образовательные</w:t>
      </w:r>
      <w:r w:rsidR="00147A54" w:rsidRPr="00147A54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147A54" w:rsidRPr="00147A54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дополнительного профессионального образования и руководителей курсов повышения квалификации,</w:t>
      </w:r>
      <w:r w:rsidR="00147A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7A54" w:rsidRPr="00147A54">
        <w:rPr>
          <w:rFonts w:ascii="Times New Roman" w:hAnsi="Times New Roman" w:cs="Times New Roman"/>
          <w:color w:val="000000"/>
          <w:sz w:val="28"/>
          <w:szCs w:val="28"/>
        </w:rPr>
        <w:t>профессиональной переподготовки.</w:t>
      </w:r>
    </w:p>
    <w:p w:rsidR="00943BF6" w:rsidRPr="00147A54" w:rsidRDefault="00943BF6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7A54" w:rsidRPr="00147A54" w:rsidRDefault="00147A54" w:rsidP="00943B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Порядок проведения текущего контроля успеваемости слушателей</w:t>
      </w:r>
    </w:p>
    <w:p w:rsidR="00147A54" w:rsidRPr="00147A54" w:rsidRDefault="00147A54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color w:val="000000"/>
          <w:sz w:val="28"/>
          <w:szCs w:val="28"/>
        </w:rPr>
        <w:t>2.1. Текущий контроль успеваемости слушателей проводится по всем учебным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предметам, курсам, дисциплинам (модулям) учебного плана.</w:t>
      </w:r>
    </w:p>
    <w:p w:rsidR="00147A54" w:rsidRPr="00147A54" w:rsidRDefault="00147A54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2.2. Текущий контроль успеваемости слушателей осуществляется </w:t>
      </w:r>
      <w:proofErr w:type="gramStart"/>
      <w:r w:rsidRPr="00147A54">
        <w:rPr>
          <w:rFonts w:ascii="Times New Roman" w:hAnsi="Times New Roman" w:cs="Times New Roman"/>
          <w:color w:val="000000"/>
          <w:sz w:val="28"/>
          <w:szCs w:val="28"/>
        </w:rPr>
        <w:t>преподавателями,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реализующими данную образовательную программу и может</w:t>
      </w:r>
      <w:proofErr w:type="gramEnd"/>
      <w:r w:rsidRPr="00147A54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проводиться в форме: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sz w:val="28"/>
          <w:szCs w:val="28"/>
        </w:rPr>
        <w:t xml:space="preserve">практической работы, контрольной работы, </w:t>
      </w:r>
      <w:r w:rsidR="00943BF6">
        <w:rPr>
          <w:rFonts w:ascii="Times New Roman" w:hAnsi="Times New Roman" w:cs="Times New Roman"/>
          <w:sz w:val="28"/>
          <w:szCs w:val="28"/>
        </w:rPr>
        <w:t xml:space="preserve">защиты </w:t>
      </w:r>
      <w:r w:rsidRPr="00147A54">
        <w:rPr>
          <w:rFonts w:ascii="Times New Roman" w:hAnsi="Times New Roman" w:cs="Times New Roman"/>
          <w:sz w:val="28"/>
          <w:szCs w:val="28"/>
        </w:rPr>
        <w:t>проекта, творческой работы, тестирования</w:t>
      </w:r>
      <w:r w:rsidRPr="00147A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и др.</w:t>
      </w:r>
    </w:p>
    <w:p w:rsidR="00147A54" w:rsidRPr="00147A54" w:rsidRDefault="00147A54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color w:val="000000"/>
          <w:sz w:val="28"/>
          <w:szCs w:val="28"/>
        </w:rPr>
        <w:t>2.3. Текущий контроль успеваемости должен учитывать выполнение слушателями всех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видов практических и самостоятельных работ, предусмотренных дополнительной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профессиональной программой.</w:t>
      </w:r>
    </w:p>
    <w:p w:rsidR="00147A54" w:rsidRPr="00147A54" w:rsidRDefault="00147A54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color w:val="000000"/>
          <w:sz w:val="28"/>
          <w:szCs w:val="28"/>
        </w:rPr>
        <w:t>2.4. Преподаватель, осуществляющий текущий контроль успеваемости, обязан на первом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занятии довести до сведения слушателей информацию о процедурах проведения текущего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контроля успеваемости в соответствии с учебным планом и расписанием занятий, содержании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видах работ, ознакомить слушателей с критериями оценок.</w:t>
      </w:r>
    </w:p>
    <w:p w:rsidR="00147A54" w:rsidRPr="00147A54" w:rsidRDefault="00147A54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color w:val="000000"/>
          <w:sz w:val="28"/>
          <w:szCs w:val="28"/>
        </w:rPr>
        <w:t>2.5. По итогам текущего контроля успеваемости организационный руководитель курсов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повышения квалификации/профессиональной переподготовки заполняет ведомость текущего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контроля с указанием фамилий слушателей и видов работ, а также ведомость учета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посещаемости слушателей (приложение 1,2).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В ведомости текущего контроля по каждому виду работ проставляются знаки: «+»,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 xml:space="preserve">работа </w:t>
      </w:r>
      <w:proofErr w:type="gramStart"/>
      <w:r w:rsidRPr="00147A54">
        <w:rPr>
          <w:rFonts w:ascii="Times New Roman" w:hAnsi="Times New Roman" w:cs="Times New Roman"/>
          <w:color w:val="000000"/>
          <w:sz w:val="28"/>
          <w:szCs w:val="28"/>
        </w:rPr>
        <w:t>выполнена</w:t>
      </w:r>
      <w:proofErr w:type="gramEnd"/>
      <w:r w:rsidRPr="00147A54">
        <w:rPr>
          <w:rFonts w:ascii="Times New Roman" w:hAnsi="Times New Roman" w:cs="Times New Roman"/>
          <w:color w:val="000000"/>
          <w:sz w:val="28"/>
          <w:szCs w:val="28"/>
        </w:rPr>
        <w:t xml:space="preserve"> верно; «-», если работа выполнена неверно; «0», если работа не выполнена.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ведомости учета посещаемости слушателей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оставляются «+», если слушатель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присутствовал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на занятии; «</w:t>
      </w:r>
      <w:proofErr w:type="spellStart"/>
      <w:r w:rsidRPr="00147A54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147A54">
        <w:rPr>
          <w:rFonts w:ascii="Times New Roman" w:hAnsi="Times New Roman" w:cs="Times New Roman"/>
          <w:color w:val="000000"/>
          <w:sz w:val="28"/>
          <w:szCs w:val="28"/>
        </w:rPr>
        <w:t>», если слушатель отсутствовал на занятии.</w:t>
      </w:r>
    </w:p>
    <w:p w:rsidR="00147A54" w:rsidRPr="00147A54" w:rsidRDefault="00147A54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color w:val="000000"/>
          <w:sz w:val="28"/>
          <w:szCs w:val="28"/>
        </w:rPr>
        <w:t>2.6. Не</w:t>
      </w:r>
      <w:r w:rsidR="00943B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аттестованными счита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ются слушатели, не выполнившие,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предусмотренные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программой задания или пропустившие более 25% занятий без уважительной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причины.</w:t>
      </w:r>
    </w:p>
    <w:p w:rsidR="00147A54" w:rsidRDefault="00147A54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color w:val="000000"/>
          <w:sz w:val="28"/>
          <w:szCs w:val="28"/>
        </w:rPr>
        <w:t>2.7. Слушатели, не</w:t>
      </w:r>
      <w:r w:rsidR="00943B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аттестованные по объективным причинам (по медицинским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показаниям или в других исключительных случаях, документально подтвержденных)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способные в установленные образовательной организацией сроки освоить дисциплины/модули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учебного плана, проходят аттестацию в индивидуальном порядке.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В случае если слушатель был направлен на обучение предприятием (организацией),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данный вопрос согласовывается с руководством данного предприятия (организации).</w:t>
      </w:r>
    </w:p>
    <w:p w:rsidR="00943BF6" w:rsidRPr="00147A54" w:rsidRDefault="00943BF6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7A54" w:rsidRPr="00147A54" w:rsidRDefault="00147A54" w:rsidP="00943B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проведения промежуточной аттестации слушателей</w:t>
      </w:r>
    </w:p>
    <w:p w:rsidR="00147A54" w:rsidRPr="00147A54" w:rsidRDefault="00147A54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color w:val="000000"/>
          <w:sz w:val="28"/>
          <w:szCs w:val="28"/>
        </w:rPr>
        <w:t>3.1. Промежуточная аттестация призвана оценить компетенции, полученные</w:t>
      </w:r>
    </w:p>
    <w:p w:rsidR="00147A54" w:rsidRPr="00147A54" w:rsidRDefault="00147A54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color w:val="000000"/>
          <w:sz w:val="28"/>
          <w:szCs w:val="28"/>
        </w:rPr>
        <w:t>слушателями в процессе обучения, обеспечить контроль качества освоения образовательных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программ.</w:t>
      </w:r>
    </w:p>
    <w:p w:rsidR="00147A54" w:rsidRPr="00147A54" w:rsidRDefault="00147A54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color w:val="000000"/>
          <w:sz w:val="28"/>
          <w:szCs w:val="28"/>
        </w:rPr>
        <w:t>3.2. Промежуточная аттестация проводится по завершении изучения какой-либо учебной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дисциплины (модуля).</w:t>
      </w:r>
    </w:p>
    <w:p w:rsidR="00147A54" w:rsidRPr="00147A54" w:rsidRDefault="00147A54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color w:val="000000"/>
          <w:sz w:val="28"/>
          <w:szCs w:val="28"/>
        </w:rPr>
        <w:t>3.3. Формами промежуточной аттестации являются экзамен (письменный, устный), зачет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в различных формах.</w:t>
      </w:r>
    </w:p>
    <w:p w:rsidR="00147A54" w:rsidRPr="00147A54" w:rsidRDefault="00147A54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color w:val="000000"/>
          <w:sz w:val="28"/>
          <w:szCs w:val="28"/>
        </w:rPr>
        <w:t>3.4. Формы промежуточной аттестации по каждой учебной дисциплине (модулю) и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количество определяются учебным планом программы.</w:t>
      </w:r>
    </w:p>
    <w:p w:rsidR="00147A54" w:rsidRPr="00147A54" w:rsidRDefault="00147A54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color w:val="000000"/>
          <w:sz w:val="28"/>
          <w:szCs w:val="28"/>
        </w:rPr>
        <w:t>3.5. Зачет – форма промежуточной аттестации, направленная на проверку усвоения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слушателем учебного материала лекционных курсов, практических занятий, выполнения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лабораторных и самостоятельных работ, проектов.</w:t>
      </w:r>
    </w:p>
    <w:p w:rsidR="00147A54" w:rsidRPr="00147A54" w:rsidRDefault="00147A54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color w:val="000000"/>
          <w:sz w:val="28"/>
          <w:szCs w:val="28"/>
        </w:rPr>
        <w:lastRenderedPageBreak/>
        <w:t>3.6. Экзамен - форма промежуточной аттестации, направленная на оценку уровня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сформированности компетенции или компетенций, формируемых в процессе освоения учебного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материала лекционных курсов, практических занятий, выполнения лабораторных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самостоятельных работ, проектов.</w:t>
      </w:r>
    </w:p>
    <w:p w:rsidR="00147A54" w:rsidRPr="00147A54" w:rsidRDefault="00147A54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color w:val="000000"/>
          <w:sz w:val="28"/>
          <w:szCs w:val="28"/>
        </w:rPr>
        <w:t>3.6. По результатам зачетов и экзаменов формируется ведомость промежуточной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аттестации (приложение 3). Ведомость промежуточной аттестации подписывается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преподават</w:t>
      </w:r>
      <w:r w:rsidR="00943BF6">
        <w:rPr>
          <w:rFonts w:ascii="Times New Roman" w:hAnsi="Times New Roman" w:cs="Times New Roman"/>
          <w:color w:val="000000"/>
          <w:sz w:val="28"/>
          <w:szCs w:val="28"/>
        </w:rPr>
        <w:t>елем и заместителем директора Колледжа по УР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 xml:space="preserve"> и прилагается к отчету о проведении курсов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повышения квалификации/профессиональной переподготовки. Результаты промежуточной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аттестации по образовательной программе фиксируются в журнале учета работы курсов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сводной ведомости промежуточной аттестации (приложение 4).</w:t>
      </w:r>
    </w:p>
    <w:p w:rsidR="00147A54" w:rsidRPr="00147A54" w:rsidRDefault="00147A54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color w:val="000000"/>
          <w:sz w:val="28"/>
          <w:szCs w:val="28"/>
        </w:rPr>
        <w:t>3.7. Неудовлетворительные результ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аты промежуточной аттестации по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одному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нескольким учебным предметам, курсам, дисциплинам (модулям) образовательной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или не</w:t>
      </w:r>
      <w:r w:rsidR="00943B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прохождение промежуточной аттестации при отсутствии уважительных причин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признаются академической задолженностью. Слушатели обязаны ликвидировать академическую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задолженность.</w:t>
      </w:r>
    </w:p>
    <w:p w:rsidR="00147A54" w:rsidRPr="00147A54" w:rsidRDefault="00147A54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color w:val="000000"/>
          <w:sz w:val="28"/>
          <w:szCs w:val="28"/>
        </w:rPr>
        <w:t>3.9. Слушатели, имеющие академическую задолженность, не допуск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аются до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итоговой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аттестации и обязаны пройти промежуточную аттестацию по соответствующим учебным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предметам, курсам, дисциплинам (модулям) в индивидуальном порядке.</w:t>
      </w:r>
    </w:p>
    <w:p w:rsidR="00147A54" w:rsidRDefault="00147A54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color w:val="000000"/>
          <w:sz w:val="28"/>
          <w:szCs w:val="28"/>
        </w:rPr>
        <w:t>3.10. Не допускается взимание платы со слушателей за прохождение промежуточной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аттестации.</w:t>
      </w:r>
    </w:p>
    <w:p w:rsidR="00943BF6" w:rsidRPr="00147A54" w:rsidRDefault="00943BF6" w:rsidP="00943B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47A54" w:rsidRPr="00147A54" w:rsidRDefault="00147A54" w:rsidP="00943B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Порядок продления сроков промежуточной аттестации и ликвидации</w:t>
      </w:r>
    </w:p>
    <w:p w:rsidR="00147A54" w:rsidRPr="00147A54" w:rsidRDefault="00147A54" w:rsidP="00943B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академической задолженности</w:t>
      </w:r>
    </w:p>
    <w:p w:rsidR="00147A54" w:rsidRPr="00147A54" w:rsidRDefault="00147A54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color w:val="000000"/>
          <w:sz w:val="28"/>
          <w:szCs w:val="28"/>
        </w:rPr>
        <w:t>4.1. Слушателю, своевременно не пол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учившему зачеты или экзамены по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болезни,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документально подтвержденной, или другим уважительным причинам, распоряжением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директора сроки получения зачетов и экзаменов могут быть продлены.</w:t>
      </w:r>
    </w:p>
    <w:p w:rsidR="00147A54" w:rsidRPr="00147A54" w:rsidRDefault="00147A54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color w:val="000000"/>
          <w:sz w:val="28"/>
          <w:szCs w:val="28"/>
        </w:rPr>
        <w:t>4.2. Устанавливается следующий 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продления сроков промежуточной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аттестации:</w:t>
      </w:r>
    </w:p>
    <w:p w:rsidR="00147A54" w:rsidRPr="00147A54" w:rsidRDefault="00147A54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color w:val="000000"/>
          <w:sz w:val="28"/>
          <w:szCs w:val="28"/>
        </w:rPr>
        <w:t>4.2.1. Слуша</w:t>
      </w:r>
      <w:r w:rsidR="00943BF6">
        <w:rPr>
          <w:rFonts w:ascii="Times New Roman" w:hAnsi="Times New Roman" w:cs="Times New Roman"/>
          <w:color w:val="000000"/>
          <w:sz w:val="28"/>
          <w:szCs w:val="28"/>
        </w:rPr>
        <w:t>тель предоставляет в Колледж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47A54" w:rsidRPr="00147A54" w:rsidRDefault="00147A54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color w:val="000000"/>
          <w:sz w:val="28"/>
          <w:szCs w:val="28"/>
        </w:rPr>
        <w:t>- заявление на имя директора о продлении сроков промежуточной аттестации;</w:t>
      </w:r>
    </w:p>
    <w:p w:rsidR="00147A54" w:rsidRPr="00147A54" w:rsidRDefault="00147A54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color w:val="000000"/>
          <w:sz w:val="28"/>
          <w:szCs w:val="28"/>
        </w:rPr>
        <w:t>- документы, подтверждающие причину продления (медицинскую справку или иные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документы). Документы должны быть предоставлены не позднее семи рабочих дней после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проведения промежуточной аттестации. При несвоевременном предоставлении документов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сроки промежуточной аттестации слушателю не продлеваются.</w:t>
      </w:r>
    </w:p>
    <w:p w:rsidR="00147A54" w:rsidRPr="00147A54" w:rsidRDefault="00943BF6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4.2.2. Руководитель Колледжа</w:t>
      </w:r>
      <w:r w:rsidR="00147A54" w:rsidRPr="00147A54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 предоставленные документы,</w:t>
      </w:r>
      <w:r w:rsidR="00147A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7A54" w:rsidRPr="00147A54">
        <w:rPr>
          <w:rFonts w:ascii="Times New Roman" w:hAnsi="Times New Roman" w:cs="Times New Roman"/>
          <w:color w:val="000000"/>
          <w:sz w:val="28"/>
          <w:szCs w:val="28"/>
        </w:rPr>
        <w:t>визирует заявление слушателя, на основании чего издается распоряжение о продлении срока</w:t>
      </w:r>
      <w:r w:rsidR="00147A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7A54" w:rsidRPr="00147A54">
        <w:rPr>
          <w:rFonts w:ascii="Times New Roman" w:hAnsi="Times New Roman" w:cs="Times New Roman"/>
          <w:color w:val="000000"/>
          <w:sz w:val="28"/>
          <w:szCs w:val="28"/>
        </w:rPr>
        <w:t>промежуточной аттестации с указанием конкретного срока, до которого она продлевается.</w:t>
      </w:r>
    </w:p>
    <w:p w:rsidR="00147A54" w:rsidRDefault="00147A54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color w:val="000000"/>
          <w:sz w:val="28"/>
          <w:szCs w:val="28"/>
        </w:rPr>
        <w:lastRenderedPageBreak/>
        <w:t>4.3. Слушатели, получившие в процесс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обучения неудовлетворительные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оценки, могут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ликвидировать академическую задолженность в соответствии с графиком пересдач не более двух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раз.</w:t>
      </w:r>
    </w:p>
    <w:p w:rsidR="003B73E3" w:rsidRPr="00147A54" w:rsidRDefault="003B73E3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7A54" w:rsidRPr="00147A54" w:rsidRDefault="00147A54" w:rsidP="003B7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Присутствие на промежуточной аттестации других лиц</w:t>
      </w:r>
    </w:p>
    <w:p w:rsidR="00147A54" w:rsidRPr="00147A54" w:rsidRDefault="00147A54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color w:val="000000"/>
          <w:sz w:val="28"/>
          <w:szCs w:val="28"/>
        </w:rPr>
        <w:t>5.1. На промежуточной аттестации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могут присутствовать директор,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заместитель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директора по</w:t>
      </w:r>
      <w:r w:rsidR="003B73E3">
        <w:rPr>
          <w:rFonts w:ascii="Times New Roman" w:hAnsi="Times New Roman" w:cs="Times New Roman"/>
          <w:color w:val="000000"/>
          <w:sz w:val="28"/>
          <w:szCs w:val="28"/>
        </w:rPr>
        <w:t xml:space="preserve"> учебной работе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B73E3">
        <w:rPr>
          <w:rFonts w:ascii="Times New Roman" w:hAnsi="Times New Roman" w:cs="Times New Roman"/>
          <w:color w:val="000000"/>
          <w:sz w:val="28"/>
          <w:szCs w:val="28"/>
        </w:rPr>
        <w:t>председатель дисциплинарной (цикловой) комиссии, в котором реализуется образовательные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3B73E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дополнительного профессионального образования, организационный руководитель курсов повышения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квалификации/профессиональ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ной переподготовки. О посещении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промежуточной аттестации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преподаватель должен быть предупрежден заранее.</w:t>
      </w:r>
    </w:p>
    <w:p w:rsidR="00147A54" w:rsidRDefault="00147A54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color w:val="000000"/>
          <w:sz w:val="28"/>
          <w:szCs w:val="28"/>
        </w:rPr>
        <w:t>5.2. Присутствие на промежуточной аттестации слу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шателей лиц, в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обязанности 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не входит контроль ее проведения, без разрешения заместителя директора по</w:t>
      </w:r>
      <w:r w:rsidR="003B73E3">
        <w:rPr>
          <w:rFonts w:ascii="Times New Roman" w:hAnsi="Times New Roman" w:cs="Times New Roman"/>
          <w:color w:val="000000"/>
          <w:sz w:val="28"/>
          <w:szCs w:val="28"/>
        </w:rPr>
        <w:t xml:space="preserve"> учебной работе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, не допускается.</w:t>
      </w:r>
    </w:p>
    <w:p w:rsidR="003B73E3" w:rsidRPr="00147A54" w:rsidRDefault="003B73E3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7A54" w:rsidRPr="00147A54" w:rsidRDefault="00147A54" w:rsidP="003B7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Отчисление слушателей по результатам промежуточной аттестации</w:t>
      </w:r>
    </w:p>
    <w:p w:rsidR="00147A54" w:rsidRPr="00147A54" w:rsidRDefault="00147A54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color w:val="000000"/>
          <w:sz w:val="28"/>
          <w:szCs w:val="28"/>
        </w:rPr>
        <w:t>6.1. Слушатели по дополнительным профессиональным программам,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ликвидировавшие в установленные сро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 академические задолженности,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отчисляются 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 как не выполнившие обязанностей по добросовестному освоению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программы и выполнению учебного плана.</w:t>
      </w:r>
    </w:p>
    <w:p w:rsidR="00147A54" w:rsidRPr="00147A54" w:rsidRDefault="00147A54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color w:val="000000"/>
          <w:sz w:val="28"/>
          <w:szCs w:val="28"/>
        </w:rPr>
        <w:t>6.2. Приказом директора по представлени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организационного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руководителя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курсов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повышения квалификации/профессиональной переподготовки</w:t>
      </w:r>
      <w:proofErr w:type="gramEnd"/>
      <w:r w:rsidRPr="00147A54">
        <w:rPr>
          <w:rFonts w:ascii="Times New Roman" w:hAnsi="Times New Roman" w:cs="Times New Roman"/>
          <w:color w:val="000000"/>
          <w:sz w:val="28"/>
          <w:szCs w:val="28"/>
        </w:rPr>
        <w:t xml:space="preserve"> отчисляются слушатели:</w:t>
      </w:r>
    </w:p>
    <w:p w:rsidR="00147A54" w:rsidRPr="00147A54" w:rsidRDefault="00147A54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color w:val="000000"/>
          <w:sz w:val="28"/>
          <w:szCs w:val="28"/>
        </w:rPr>
        <w:t>- не ликвидировавшие в установленные сроки академические задолженности;</w:t>
      </w:r>
    </w:p>
    <w:p w:rsidR="00147A54" w:rsidRPr="00147A54" w:rsidRDefault="00147A54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47A54">
        <w:rPr>
          <w:rFonts w:ascii="Times New Roman" w:hAnsi="Times New Roman" w:cs="Times New Roman"/>
          <w:color w:val="000000"/>
          <w:sz w:val="28"/>
          <w:szCs w:val="28"/>
        </w:rPr>
        <w:t>- не приступившие к обучению по образовательной программе без уважительной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причины;</w:t>
      </w:r>
      <w:proofErr w:type="gramEnd"/>
    </w:p>
    <w:p w:rsidR="00147A54" w:rsidRPr="00147A54" w:rsidRDefault="00147A54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47A54">
        <w:rPr>
          <w:rFonts w:ascii="Times New Roman" w:hAnsi="Times New Roman" w:cs="Times New Roman"/>
          <w:color w:val="000000"/>
          <w:sz w:val="28"/>
          <w:szCs w:val="28"/>
        </w:rPr>
        <w:t>- пропустившие более 25% занятий без уважительной причины;</w:t>
      </w:r>
      <w:proofErr w:type="gramEnd"/>
    </w:p>
    <w:p w:rsidR="003B73E3" w:rsidRDefault="00147A54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color w:val="000000"/>
          <w:sz w:val="28"/>
          <w:szCs w:val="28"/>
        </w:rPr>
        <w:t>- несвоевременно представившие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едицинские справки и документы,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подтверждающие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необходимост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 продления срока промежуточной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аттестации, и не получившие продление.</w:t>
      </w:r>
    </w:p>
    <w:p w:rsidR="003B73E3" w:rsidRDefault="003B73E3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3E3" w:rsidRDefault="003B73E3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3E3" w:rsidRDefault="003B73E3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3E3" w:rsidRDefault="003B73E3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3E3" w:rsidRDefault="003B73E3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3E3" w:rsidRDefault="003B73E3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3E3" w:rsidRDefault="003B73E3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3E3" w:rsidRDefault="003B73E3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3E3" w:rsidRDefault="003B73E3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3E3" w:rsidRDefault="003B73E3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3E3" w:rsidRDefault="003B73E3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3E3" w:rsidRDefault="003B73E3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3E3" w:rsidRDefault="003B73E3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7A54" w:rsidRPr="00147A54" w:rsidRDefault="00147A54" w:rsidP="003B73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1.</w:t>
      </w:r>
    </w:p>
    <w:p w:rsidR="00147A54" w:rsidRPr="00147A54" w:rsidRDefault="00147A54" w:rsidP="003B7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Ведомость текущего контроля</w:t>
      </w:r>
    </w:p>
    <w:p w:rsidR="00147A54" w:rsidRPr="00147A54" w:rsidRDefault="00147A54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color w:val="000000"/>
          <w:sz w:val="28"/>
          <w:szCs w:val="28"/>
        </w:rPr>
        <w:t>Дополнительная профессиональная программа повышения квалификации/профессиональной переподготовки/профессионального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8"/>
          <w:szCs w:val="28"/>
        </w:rPr>
        <w:t>«Наименование»</w:t>
      </w:r>
    </w:p>
    <w:p w:rsidR="00147A54" w:rsidRPr="00147A54" w:rsidRDefault="00147A54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color w:val="000000"/>
          <w:sz w:val="28"/>
          <w:szCs w:val="28"/>
        </w:rPr>
        <w:t>Кол-во часов ___________________</w:t>
      </w:r>
    </w:p>
    <w:p w:rsidR="00147A54" w:rsidRPr="00147A54" w:rsidRDefault="00147A54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color w:val="000000"/>
          <w:sz w:val="28"/>
          <w:szCs w:val="28"/>
        </w:rPr>
        <w:t>Сроки обучения__________________</w:t>
      </w:r>
    </w:p>
    <w:p w:rsidR="003B73E3" w:rsidRDefault="003B73E3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1"/>
        <w:gridCol w:w="3496"/>
        <w:gridCol w:w="843"/>
        <w:gridCol w:w="990"/>
        <w:gridCol w:w="846"/>
        <w:gridCol w:w="886"/>
        <w:gridCol w:w="886"/>
        <w:gridCol w:w="813"/>
      </w:tblGrid>
      <w:tr w:rsidR="003B73E3" w:rsidTr="003B73E3">
        <w:trPr>
          <w:trHeight w:val="1102"/>
        </w:trPr>
        <w:tc>
          <w:tcPr>
            <w:tcW w:w="817" w:type="dxa"/>
          </w:tcPr>
          <w:p w:rsidR="003B73E3" w:rsidRPr="003B73E3" w:rsidRDefault="003B73E3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l2br w:val="single" w:sz="4" w:space="0" w:color="auto"/>
            </w:tcBorders>
          </w:tcPr>
          <w:p w:rsidR="003B73E3" w:rsidRPr="003B73E3" w:rsidRDefault="003B73E3" w:rsidP="003B73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B73E3" w:rsidRDefault="003B73E3" w:rsidP="003B73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Наименование  </w:t>
            </w:r>
          </w:p>
          <w:p w:rsidR="003B73E3" w:rsidRPr="003B73E3" w:rsidRDefault="003B73E3" w:rsidP="003B73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работ  </w:t>
            </w:r>
            <w:r w:rsidR="00206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  <w:p w:rsidR="003B73E3" w:rsidRPr="00147A54" w:rsidRDefault="003B73E3" w:rsidP="003B73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слушателя</w:t>
            </w:r>
          </w:p>
          <w:p w:rsidR="003B73E3" w:rsidRPr="003B73E3" w:rsidRDefault="003B73E3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B73E3" w:rsidRDefault="0020627A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993" w:type="dxa"/>
          </w:tcPr>
          <w:p w:rsidR="003B73E3" w:rsidRDefault="0020627A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50" w:type="dxa"/>
          </w:tcPr>
          <w:p w:rsidR="003B73E3" w:rsidRDefault="0020627A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51" w:type="dxa"/>
          </w:tcPr>
          <w:p w:rsidR="003B73E3" w:rsidRDefault="0020627A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50" w:type="dxa"/>
          </w:tcPr>
          <w:p w:rsidR="003B73E3" w:rsidRDefault="0020627A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СРС3</w:t>
            </w:r>
          </w:p>
        </w:tc>
        <w:tc>
          <w:tcPr>
            <w:tcW w:w="816" w:type="dxa"/>
          </w:tcPr>
          <w:p w:rsidR="003B73E3" w:rsidRDefault="0020627A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ПР3</w:t>
            </w:r>
          </w:p>
        </w:tc>
      </w:tr>
      <w:tr w:rsidR="003B73E3" w:rsidTr="003B73E3">
        <w:tc>
          <w:tcPr>
            <w:tcW w:w="817" w:type="dxa"/>
          </w:tcPr>
          <w:p w:rsidR="003B73E3" w:rsidRDefault="0020627A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B73E3" w:rsidRDefault="003B73E3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3B73E3" w:rsidRDefault="003B73E3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3B73E3" w:rsidRDefault="003B73E3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3B73E3" w:rsidRDefault="003B73E3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3B73E3" w:rsidRDefault="003B73E3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3B73E3" w:rsidRDefault="003B73E3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</w:tcPr>
          <w:p w:rsidR="003B73E3" w:rsidRDefault="003B73E3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73E3" w:rsidTr="003B73E3">
        <w:tc>
          <w:tcPr>
            <w:tcW w:w="817" w:type="dxa"/>
          </w:tcPr>
          <w:p w:rsidR="003B73E3" w:rsidRDefault="0020627A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3B73E3" w:rsidRDefault="003B73E3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3B73E3" w:rsidRDefault="003B73E3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3B73E3" w:rsidRDefault="003B73E3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3B73E3" w:rsidRDefault="003B73E3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3B73E3" w:rsidRDefault="003B73E3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3B73E3" w:rsidRDefault="003B73E3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</w:tcPr>
          <w:p w:rsidR="003B73E3" w:rsidRDefault="003B73E3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73E3" w:rsidTr="003B73E3">
        <w:tc>
          <w:tcPr>
            <w:tcW w:w="817" w:type="dxa"/>
          </w:tcPr>
          <w:p w:rsidR="003B73E3" w:rsidRDefault="0020627A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3B73E3" w:rsidRDefault="003B73E3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3B73E3" w:rsidRDefault="003B73E3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3B73E3" w:rsidRDefault="003B73E3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3B73E3" w:rsidRDefault="003B73E3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3B73E3" w:rsidRDefault="003B73E3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3B73E3" w:rsidRDefault="003B73E3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</w:tcPr>
          <w:p w:rsidR="003B73E3" w:rsidRDefault="003B73E3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73E3" w:rsidTr="003B73E3">
        <w:tc>
          <w:tcPr>
            <w:tcW w:w="817" w:type="dxa"/>
          </w:tcPr>
          <w:p w:rsidR="003B73E3" w:rsidRDefault="0020627A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3B73E3" w:rsidRDefault="003B73E3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3B73E3" w:rsidRDefault="003B73E3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3B73E3" w:rsidRDefault="003B73E3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3B73E3" w:rsidRDefault="003B73E3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3B73E3" w:rsidRDefault="003B73E3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3B73E3" w:rsidRDefault="003B73E3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</w:tcPr>
          <w:p w:rsidR="003B73E3" w:rsidRDefault="003B73E3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27A" w:rsidTr="003B73E3">
        <w:tc>
          <w:tcPr>
            <w:tcW w:w="817" w:type="dxa"/>
          </w:tcPr>
          <w:p w:rsidR="0020627A" w:rsidRDefault="0020627A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20627A" w:rsidRDefault="0020627A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20627A" w:rsidRDefault="0020627A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0627A" w:rsidRDefault="0020627A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20627A" w:rsidRDefault="0020627A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20627A" w:rsidRDefault="0020627A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20627A" w:rsidRDefault="0020627A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</w:tcPr>
          <w:p w:rsidR="0020627A" w:rsidRDefault="0020627A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27A" w:rsidTr="003B73E3">
        <w:tc>
          <w:tcPr>
            <w:tcW w:w="817" w:type="dxa"/>
          </w:tcPr>
          <w:p w:rsidR="0020627A" w:rsidRDefault="0020627A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20627A" w:rsidRDefault="0020627A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20627A" w:rsidRDefault="0020627A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0627A" w:rsidRDefault="0020627A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20627A" w:rsidRDefault="0020627A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20627A" w:rsidRDefault="0020627A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20627A" w:rsidRDefault="0020627A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</w:tcPr>
          <w:p w:rsidR="0020627A" w:rsidRDefault="0020627A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27A" w:rsidTr="003B73E3">
        <w:tc>
          <w:tcPr>
            <w:tcW w:w="817" w:type="dxa"/>
          </w:tcPr>
          <w:p w:rsidR="0020627A" w:rsidRDefault="0020627A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20627A" w:rsidRDefault="0020627A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20627A" w:rsidRDefault="0020627A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0627A" w:rsidRDefault="0020627A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20627A" w:rsidRDefault="0020627A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20627A" w:rsidRDefault="0020627A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20627A" w:rsidRDefault="0020627A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</w:tcPr>
          <w:p w:rsidR="0020627A" w:rsidRDefault="0020627A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27A" w:rsidTr="003B73E3">
        <w:tc>
          <w:tcPr>
            <w:tcW w:w="817" w:type="dxa"/>
          </w:tcPr>
          <w:p w:rsidR="0020627A" w:rsidRDefault="0020627A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3544" w:type="dxa"/>
          </w:tcPr>
          <w:p w:rsidR="0020627A" w:rsidRDefault="0020627A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20627A" w:rsidRDefault="0020627A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0627A" w:rsidRDefault="0020627A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20627A" w:rsidRDefault="0020627A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20627A" w:rsidRDefault="0020627A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20627A" w:rsidRDefault="0020627A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</w:tcPr>
          <w:p w:rsidR="0020627A" w:rsidRDefault="0020627A" w:rsidP="0014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B73E3" w:rsidRDefault="003B73E3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20627A" w:rsidRPr="0020627A" w:rsidRDefault="00147A54" w:rsidP="00147A54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6"/>
          <w:szCs w:val="16"/>
        </w:rPr>
      </w:pPr>
      <w:r w:rsidRPr="00147A54">
        <w:rPr>
          <w:rFonts w:ascii="Times New Roman" w:eastAsia="Arial Unicode MS" w:hAnsi="Times New Roman" w:cs="Times New Roman"/>
          <w:color w:val="000000"/>
          <w:sz w:val="13"/>
          <w:szCs w:val="13"/>
        </w:rPr>
        <w:t>1</w:t>
      </w:r>
      <w:proofErr w:type="gramStart"/>
      <w:r w:rsidRPr="00147A54">
        <w:rPr>
          <w:rFonts w:ascii="Times New Roman" w:eastAsia="Arial Unicode MS" w:hAnsi="Times New Roman" w:cs="Times New Roman"/>
          <w:color w:val="000000"/>
          <w:sz w:val="13"/>
          <w:szCs w:val="13"/>
        </w:rPr>
        <w:t xml:space="preserve"> </w:t>
      </w:r>
      <w:proofErr w:type="spellStart"/>
      <w:r w:rsidRPr="00147A54">
        <w:rPr>
          <w:rFonts w:ascii="Times New Roman" w:eastAsia="Arial Unicode MS" w:hAnsi="Times New Roman" w:cs="Times New Roman"/>
          <w:color w:val="000000"/>
          <w:sz w:val="16"/>
          <w:szCs w:val="16"/>
        </w:rPr>
        <w:t>У</w:t>
      </w:r>
      <w:proofErr w:type="gramEnd"/>
      <w:r w:rsidRPr="00147A54">
        <w:rPr>
          <w:rFonts w:ascii="Times New Roman" w:eastAsia="Arial Unicode MS" w:hAnsi="Times New Roman" w:cs="Times New Roman"/>
          <w:color w:val="000000"/>
          <w:sz w:val="16"/>
          <w:szCs w:val="16"/>
        </w:rPr>
        <w:t>казываются</w:t>
      </w:r>
      <w:proofErr w:type="spellEnd"/>
      <w:r w:rsidRPr="00147A54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47A54">
        <w:rPr>
          <w:rFonts w:ascii="Times New Roman" w:eastAsia="Arial Unicode MS" w:hAnsi="Times New Roman" w:cs="Times New Roman"/>
          <w:color w:val="000000"/>
          <w:sz w:val="16"/>
          <w:szCs w:val="16"/>
        </w:rPr>
        <w:t>практические</w:t>
      </w:r>
      <w:proofErr w:type="spellEnd"/>
      <w:r w:rsidRPr="00147A54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147A54">
        <w:rPr>
          <w:rFonts w:ascii="Times New Roman" w:eastAsia="Arial Unicode MS" w:hAnsi="Times New Roman" w:cs="Times New Roman"/>
          <w:color w:val="000000"/>
          <w:sz w:val="16"/>
          <w:szCs w:val="16"/>
        </w:rPr>
        <w:t>самостоятельные</w:t>
      </w:r>
      <w:proofErr w:type="spellEnd"/>
      <w:r w:rsidRPr="00147A54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47A54">
        <w:rPr>
          <w:rFonts w:ascii="Times New Roman" w:eastAsia="Arial Unicode MS" w:hAnsi="Times New Roman" w:cs="Times New Roman"/>
          <w:color w:val="000000"/>
          <w:sz w:val="16"/>
          <w:szCs w:val="16"/>
        </w:rPr>
        <w:t>работы</w:t>
      </w:r>
      <w:proofErr w:type="spellEnd"/>
      <w:r w:rsidRPr="00147A54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в </w:t>
      </w:r>
      <w:proofErr w:type="spellStart"/>
      <w:r w:rsidRPr="00147A54">
        <w:rPr>
          <w:rFonts w:ascii="Times New Roman" w:eastAsia="Arial Unicode MS" w:hAnsi="Times New Roman" w:cs="Times New Roman"/>
          <w:color w:val="000000"/>
          <w:sz w:val="16"/>
          <w:szCs w:val="16"/>
        </w:rPr>
        <w:t>соответствии</w:t>
      </w:r>
      <w:proofErr w:type="spellEnd"/>
      <w:r w:rsidRPr="00147A54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с </w:t>
      </w:r>
      <w:proofErr w:type="spellStart"/>
      <w:r w:rsidRPr="00147A54">
        <w:rPr>
          <w:rFonts w:ascii="Times New Roman" w:eastAsia="Arial Unicode MS" w:hAnsi="Times New Roman" w:cs="Times New Roman"/>
          <w:color w:val="000000"/>
          <w:sz w:val="16"/>
          <w:szCs w:val="16"/>
        </w:rPr>
        <w:t>дополнительной</w:t>
      </w:r>
      <w:proofErr w:type="spellEnd"/>
      <w:r w:rsidRPr="00147A54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47A54">
        <w:rPr>
          <w:rFonts w:ascii="Times New Roman" w:eastAsia="Arial Unicode MS" w:hAnsi="Times New Roman" w:cs="Times New Roman"/>
          <w:color w:val="000000"/>
          <w:sz w:val="16"/>
          <w:szCs w:val="16"/>
        </w:rPr>
        <w:t>профессиональной</w:t>
      </w:r>
      <w:proofErr w:type="spellEnd"/>
      <w:r w:rsidRPr="00147A54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47A54">
        <w:rPr>
          <w:rFonts w:ascii="Times New Roman" w:eastAsia="Arial Unicode MS" w:hAnsi="Times New Roman" w:cs="Times New Roman"/>
          <w:color w:val="000000"/>
          <w:sz w:val="16"/>
          <w:szCs w:val="16"/>
        </w:rPr>
        <w:t>программ</w:t>
      </w:r>
      <w:r w:rsidR="0020627A" w:rsidRPr="0020627A">
        <w:rPr>
          <w:rFonts w:ascii="Times New Roman" w:eastAsia="Arial Unicode MS" w:hAnsi="Times New Roman" w:cs="Times New Roman"/>
          <w:color w:val="000000"/>
          <w:sz w:val="16"/>
          <w:szCs w:val="16"/>
        </w:rPr>
        <w:t>ы</w:t>
      </w:r>
      <w:proofErr w:type="spellEnd"/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7A54" w:rsidRDefault="00147A54" w:rsidP="002062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2.</w:t>
      </w:r>
    </w:p>
    <w:p w:rsidR="0020627A" w:rsidRPr="00147A54" w:rsidRDefault="0020627A" w:rsidP="002062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47A54" w:rsidRPr="0020627A" w:rsidRDefault="00147A54" w:rsidP="00206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7A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Учет посещаемости слушателями занятий</w:t>
      </w:r>
    </w:p>
    <w:p w:rsidR="0020627A" w:rsidRDefault="0020627A" w:rsidP="00206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0"/>
        <w:gridCol w:w="2352"/>
        <w:gridCol w:w="372"/>
        <w:gridCol w:w="371"/>
        <w:gridCol w:w="370"/>
        <w:gridCol w:w="336"/>
        <w:gridCol w:w="425"/>
        <w:gridCol w:w="457"/>
        <w:gridCol w:w="371"/>
        <w:gridCol w:w="371"/>
        <w:gridCol w:w="371"/>
        <w:gridCol w:w="372"/>
        <w:gridCol w:w="371"/>
        <w:gridCol w:w="371"/>
        <w:gridCol w:w="371"/>
        <w:gridCol w:w="346"/>
        <w:gridCol w:w="346"/>
        <w:gridCol w:w="346"/>
        <w:gridCol w:w="346"/>
        <w:gridCol w:w="346"/>
      </w:tblGrid>
      <w:tr w:rsidR="0020627A" w:rsidTr="00414F95">
        <w:tc>
          <w:tcPr>
            <w:tcW w:w="560" w:type="dxa"/>
            <w:vMerge w:val="restart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52" w:type="dxa"/>
            <w:vMerge w:val="restart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6659" w:type="dxa"/>
            <w:gridSpan w:val="18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20627A" w:rsidTr="0020627A">
        <w:tc>
          <w:tcPr>
            <w:tcW w:w="560" w:type="dxa"/>
            <w:vMerge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627A" w:rsidTr="0020627A">
        <w:tc>
          <w:tcPr>
            <w:tcW w:w="560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627A" w:rsidTr="0020627A">
        <w:tc>
          <w:tcPr>
            <w:tcW w:w="560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627A" w:rsidTr="0020627A">
        <w:tc>
          <w:tcPr>
            <w:tcW w:w="560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627A" w:rsidTr="0020627A">
        <w:tc>
          <w:tcPr>
            <w:tcW w:w="560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627A" w:rsidTr="0020627A">
        <w:tc>
          <w:tcPr>
            <w:tcW w:w="560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2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627A" w:rsidTr="0020627A">
        <w:tc>
          <w:tcPr>
            <w:tcW w:w="560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2352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</w:tcPr>
          <w:p w:rsidR="0020627A" w:rsidRDefault="0020627A" w:rsidP="0020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0627A" w:rsidRDefault="0020627A" w:rsidP="00206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627A" w:rsidRDefault="0020627A" w:rsidP="00206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627A" w:rsidRPr="00147A54" w:rsidRDefault="0020627A" w:rsidP="00206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7A54" w:rsidRDefault="00147A54" w:rsidP="002062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47A54">
        <w:rPr>
          <w:rFonts w:ascii="Times New Roman" w:hAnsi="Times New Roman" w:cs="Times New Roman"/>
          <w:color w:val="000000"/>
          <w:sz w:val="24"/>
          <w:szCs w:val="24"/>
        </w:rPr>
        <w:t>Приложение 3.</w:t>
      </w:r>
    </w:p>
    <w:p w:rsidR="0020627A" w:rsidRPr="00147A54" w:rsidRDefault="0020627A" w:rsidP="002062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627A" w:rsidRDefault="0020627A" w:rsidP="0020627A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60C7">
        <w:rPr>
          <w:rFonts w:ascii="Times New Roman" w:hAnsi="Times New Roman" w:cs="Times New Roman"/>
          <w:i/>
          <w:sz w:val="24"/>
          <w:szCs w:val="24"/>
        </w:rPr>
        <w:t>Государственное бюджетное профессиональное образовательное учреждение</w:t>
      </w:r>
    </w:p>
    <w:p w:rsidR="0020627A" w:rsidRPr="00CA60C7" w:rsidRDefault="0020627A" w:rsidP="0020627A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60C7">
        <w:rPr>
          <w:rFonts w:ascii="Times New Roman" w:hAnsi="Times New Roman" w:cs="Times New Roman"/>
          <w:i/>
          <w:sz w:val="24"/>
          <w:szCs w:val="24"/>
        </w:rPr>
        <w:t xml:space="preserve"> Иркутской области</w:t>
      </w:r>
    </w:p>
    <w:p w:rsidR="0020627A" w:rsidRDefault="0020627A" w:rsidP="0020627A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60C7">
        <w:rPr>
          <w:rFonts w:ascii="Times New Roman" w:hAnsi="Times New Roman" w:cs="Times New Roman"/>
          <w:i/>
          <w:sz w:val="24"/>
          <w:szCs w:val="24"/>
        </w:rPr>
        <w:t xml:space="preserve"> «Боханский педагогический колледж им. Д. Банзарова»</w:t>
      </w:r>
    </w:p>
    <w:p w:rsidR="0020627A" w:rsidRDefault="0020627A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7A54" w:rsidRPr="00147A54" w:rsidRDefault="00147A54" w:rsidP="00206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7A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ВЕДОМОСТЬ</w:t>
      </w:r>
    </w:p>
    <w:p w:rsidR="00147A54" w:rsidRPr="00147A54" w:rsidRDefault="00147A54" w:rsidP="00206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47A54">
        <w:rPr>
          <w:rFonts w:ascii="Times New Roman" w:hAnsi="Times New Roman" w:cs="Times New Roman"/>
          <w:color w:val="000000"/>
          <w:sz w:val="24"/>
          <w:szCs w:val="24"/>
        </w:rPr>
        <w:t>ПРОМЕЖУТОЧНОЙ АТТЕСТАЦИИ</w:t>
      </w:r>
    </w:p>
    <w:p w:rsidR="00147A54" w:rsidRPr="00147A54" w:rsidRDefault="00147A54" w:rsidP="00756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47A54">
        <w:rPr>
          <w:rFonts w:ascii="Times New Roman" w:hAnsi="Times New Roman" w:cs="Times New Roman"/>
          <w:color w:val="000000"/>
          <w:sz w:val="24"/>
          <w:szCs w:val="24"/>
        </w:rPr>
        <w:t>Дополнительная профе</w:t>
      </w:r>
      <w:r w:rsidR="00756423">
        <w:rPr>
          <w:rFonts w:ascii="Times New Roman" w:hAnsi="Times New Roman" w:cs="Times New Roman"/>
          <w:color w:val="000000"/>
          <w:sz w:val="24"/>
          <w:szCs w:val="24"/>
        </w:rPr>
        <w:t xml:space="preserve">ссиональная программа повышения </w:t>
      </w:r>
      <w:r w:rsidRPr="00147A54">
        <w:rPr>
          <w:rFonts w:ascii="Times New Roman" w:hAnsi="Times New Roman" w:cs="Times New Roman"/>
          <w:color w:val="000000"/>
          <w:sz w:val="24"/>
          <w:szCs w:val="24"/>
        </w:rPr>
        <w:t>квалификации/профессиональной</w:t>
      </w:r>
    </w:p>
    <w:p w:rsidR="00147A54" w:rsidRDefault="00147A54" w:rsidP="00756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47A54">
        <w:rPr>
          <w:rFonts w:ascii="Times New Roman" w:hAnsi="Times New Roman" w:cs="Times New Roman"/>
          <w:color w:val="000000"/>
          <w:sz w:val="24"/>
          <w:szCs w:val="24"/>
        </w:rPr>
        <w:t>переподготовки «Наименование»</w:t>
      </w:r>
    </w:p>
    <w:p w:rsidR="00756423" w:rsidRDefault="00756423" w:rsidP="00756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56423" w:rsidRPr="00147A54" w:rsidRDefault="00756423" w:rsidP="00756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47A54" w:rsidRDefault="00147A54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7A54">
        <w:rPr>
          <w:rFonts w:ascii="Times New Roman" w:hAnsi="Times New Roman" w:cs="Times New Roman"/>
          <w:color w:val="000000"/>
          <w:sz w:val="24"/>
          <w:szCs w:val="24"/>
        </w:rPr>
        <w:t xml:space="preserve">Дата </w:t>
      </w:r>
      <w:r w:rsidR="00756423">
        <w:rPr>
          <w:rFonts w:ascii="Times New Roman" w:hAnsi="Times New Roman" w:cs="Times New Roman"/>
          <w:color w:val="000000"/>
          <w:sz w:val="24"/>
          <w:szCs w:val="24"/>
        </w:rPr>
        <w:t xml:space="preserve">_________                                                                                                          </w:t>
      </w:r>
      <w:r w:rsidRPr="00147A54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756423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756423" w:rsidRDefault="00756423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56423" w:rsidRPr="00147A54" w:rsidRDefault="00756423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7A54" w:rsidRDefault="00756423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дисциплины </w:t>
      </w:r>
      <w:r w:rsidR="00147A54" w:rsidRPr="00147A54">
        <w:rPr>
          <w:rFonts w:ascii="Times New Roman" w:hAnsi="Times New Roman" w:cs="Times New Roman"/>
          <w:color w:val="000000"/>
          <w:sz w:val="24"/>
          <w:szCs w:val="24"/>
        </w:rPr>
        <w:t>(модуля):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:rsidR="00756423" w:rsidRDefault="00756423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56423" w:rsidRPr="00147A54" w:rsidRDefault="00756423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7A54" w:rsidRPr="00147A54" w:rsidRDefault="00147A54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7A54">
        <w:rPr>
          <w:rFonts w:ascii="Times New Roman" w:hAnsi="Times New Roman" w:cs="Times New Roman"/>
          <w:color w:val="000000"/>
          <w:sz w:val="24"/>
          <w:szCs w:val="24"/>
        </w:rPr>
        <w:t>Объем дисциплины (модуля):</w:t>
      </w:r>
      <w:r w:rsidR="0075642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:rsidR="00147A54" w:rsidRPr="00147A54" w:rsidRDefault="00147A54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7A54">
        <w:rPr>
          <w:rFonts w:ascii="Times New Roman" w:hAnsi="Times New Roman" w:cs="Times New Roman"/>
          <w:color w:val="000000"/>
          <w:sz w:val="24"/>
          <w:szCs w:val="24"/>
        </w:rPr>
        <w:t>Объем дисциплины (модуля)</w:t>
      </w:r>
      <w:r w:rsidR="0075642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:rsidR="00147A54" w:rsidRDefault="00147A54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7A54">
        <w:rPr>
          <w:rFonts w:ascii="Times New Roman" w:hAnsi="Times New Roman" w:cs="Times New Roman"/>
          <w:color w:val="000000"/>
          <w:sz w:val="24"/>
          <w:szCs w:val="24"/>
        </w:rPr>
        <w:t>Вид промежуточной</w:t>
      </w:r>
      <w:r w:rsidR="007564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4"/>
          <w:szCs w:val="24"/>
        </w:rPr>
        <w:t>аттестации:</w:t>
      </w:r>
      <w:r w:rsidR="0075642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</w:p>
    <w:p w:rsidR="00756423" w:rsidRPr="00147A54" w:rsidRDefault="00756423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56423" w:rsidRDefault="00756423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756423" w:rsidTr="00756423">
        <w:tc>
          <w:tcPr>
            <w:tcW w:w="817" w:type="dxa"/>
          </w:tcPr>
          <w:p w:rsidR="00756423" w:rsidRDefault="00756423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756423" w:rsidRDefault="00756423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2393" w:type="dxa"/>
          </w:tcPr>
          <w:p w:rsidR="00756423" w:rsidRDefault="00756423" w:rsidP="0075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аттестационного билета(2)</w:t>
            </w:r>
          </w:p>
        </w:tc>
        <w:tc>
          <w:tcPr>
            <w:tcW w:w="2393" w:type="dxa"/>
          </w:tcPr>
          <w:p w:rsidR="00756423" w:rsidRDefault="00756423" w:rsidP="0075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</w:tr>
      <w:tr w:rsidR="00756423" w:rsidTr="00756423">
        <w:tc>
          <w:tcPr>
            <w:tcW w:w="817" w:type="dxa"/>
          </w:tcPr>
          <w:p w:rsidR="00756423" w:rsidRDefault="00756423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756423" w:rsidRDefault="00756423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6423" w:rsidRDefault="00756423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6423" w:rsidRDefault="00756423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423" w:rsidTr="00756423">
        <w:tc>
          <w:tcPr>
            <w:tcW w:w="817" w:type="dxa"/>
          </w:tcPr>
          <w:p w:rsidR="00756423" w:rsidRDefault="00756423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756423" w:rsidRDefault="00756423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6423" w:rsidRDefault="00756423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6423" w:rsidRDefault="00756423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423" w:rsidTr="00756423">
        <w:tc>
          <w:tcPr>
            <w:tcW w:w="817" w:type="dxa"/>
          </w:tcPr>
          <w:p w:rsidR="00756423" w:rsidRDefault="00756423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756423" w:rsidRDefault="00756423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6423" w:rsidRDefault="00756423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6423" w:rsidRDefault="00756423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423" w:rsidTr="00756423">
        <w:tc>
          <w:tcPr>
            <w:tcW w:w="817" w:type="dxa"/>
          </w:tcPr>
          <w:p w:rsidR="00756423" w:rsidRDefault="00756423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756423" w:rsidRDefault="00756423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6423" w:rsidRDefault="00756423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6423" w:rsidRDefault="00756423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423" w:rsidTr="00756423">
        <w:tc>
          <w:tcPr>
            <w:tcW w:w="817" w:type="dxa"/>
          </w:tcPr>
          <w:p w:rsidR="00756423" w:rsidRDefault="00756423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756423" w:rsidRDefault="00756423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6423" w:rsidRDefault="00756423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6423" w:rsidRDefault="00756423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423" w:rsidTr="00756423">
        <w:tc>
          <w:tcPr>
            <w:tcW w:w="817" w:type="dxa"/>
          </w:tcPr>
          <w:p w:rsidR="00756423" w:rsidRDefault="00756423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3968" w:type="dxa"/>
          </w:tcPr>
          <w:p w:rsidR="00756423" w:rsidRDefault="00756423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6423" w:rsidRDefault="00756423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6423" w:rsidRDefault="00756423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6423" w:rsidRDefault="00756423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56423" w:rsidRDefault="00756423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56423" w:rsidRDefault="00756423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56423" w:rsidRDefault="00756423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56423" w:rsidRDefault="00756423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Заместитель директора по  учебной работе   ______________                 _________________</w:t>
      </w:r>
    </w:p>
    <w:p w:rsidR="00756423" w:rsidRDefault="00756423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>(подпись)                                          (инициалы, фамилия)</w:t>
      </w:r>
    </w:p>
    <w:p w:rsidR="00756423" w:rsidRPr="00756423" w:rsidRDefault="00756423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147A54" w:rsidRPr="00147A54" w:rsidRDefault="00147A54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7A54">
        <w:rPr>
          <w:rFonts w:ascii="Times New Roman" w:hAnsi="Times New Roman" w:cs="Times New Roman"/>
          <w:color w:val="000000"/>
          <w:sz w:val="24"/>
          <w:szCs w:val="24"/>
        </w:rPr>
        <w:t>Преподаватель</w:t>
      </w:r>
      <w:r w:rsidR="0075642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_______________                 _________________</w:t>
      </w:r>
    </w:p>
    <w:p w:rsidR="00756423" w:rsidRDefault="00756423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>(подпись)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756423"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r>
        <w:rPr>
          <w:rFonts w:ascii="Times New Roman" w:hAnsi="Times New Roman" w:cs="Times New Roman"/>
          <w:color w:val="000000"/>
          <w:sz w:val="18"/>
          <w:szCs w:val="18"/>
        </w:rPr>
        <w:t>инициалы, фамилия)</w:t>
      </w:r>
    </w:p>
    <w:p w:rsidR="00756423" w:rsidRDefault="00756423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56423" w:rsidRDefault="00756423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56423" w:rsidRDefault="00756423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7A54" w:rsidRPr="00147A54" w:rsidRDefault="00756423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7A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7A54" w:rsidRPr="00147A54">
        <w:rPr>
          <w:rFonts w:ascii="Times New Roman" w:hAnsi="Times New Roman" w:cs="Times New Roman"/>
          <w:color w:val="000000"/>
          <w:sz w:val="24"/>
          <w:szCs w:val="24"/>
        </w:rPr>
        <w:t>«__» ______________ 2016 г.</w:t>
      </w:r>
    </w:p>
    <w:p w:rsidR="00756423" w:rsidRDefault="00756423" w:rsidP="00147A54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" w:cs="Arial Unicode MS"/>
          <w:color w:val="000000"/>
          <w:sz w:val="13"/>
          <w:szCs w:val="13"/>
        </w:rPr>
      </w:pPr>
    </w:p>
    <w:p w:rsidR="00756423" w:rsidRDefault="00756423" w:rsidP="00147A54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" w:cs="Arial Unicode MS"/>
          <w:color w:val="000000"/>
          <w:sz w:val="13"/>
          <w:szCs w:val="13"/>
        </w:rPr>
      </w:pPr>
    </w:p>
    <w:p w:rsidR="00756423" w:rsidRDefault="00756423" w:rsidP="00147A54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" w:cs="Arial Unicode MS"/>
          <w:color w:val="000000"/>
          <w:sz w:val="13"/>
          <w:szCs w:val="13"/>
        </w:rPr>
      </w:pPr>
    </w:p>
    <w:p w:rsidR="00756423" w:rsidRDefault="00756423" w:rsidP="00147A54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" w:cs="Arial Unicode MS"/>
          <w:color w:val="000000"/>
          <w:sz w:val="13"/>
          <w:szCs w:val="13"/>
        </w:rPr>
      </w:pPr>
      <w:r>
        <w:rPr>
          <w:rFonts w:ascii="Arial Unicode MS" w:eastAsia="Arial Unicode MS" w:hAnsi="Times New Roman" w:cs="Arial Unicode MS"/>
          <w:color w:val="000000"/>
          <w:sz w:val="13"/>
          <w:szCs w:val="13"/>
        </w:rPr>
        <w:t>____________________________________________________________________________________________________________________________________</w:t>
      </w:r>
    </w:p>
    <w:p w:rsidR="00756423" w:rsidRDefault="00147A54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7A54">
        <w:rPr>
          <w:rFonts w:ascii="Arial Unicode MS" w:eastAsia="Arial Unicode MS" w:hAnsi="Times New Roman" w:cs="Arial Unicode MS"/>
          <w:color w:val="000000"/>
          <w:sz w:val="13"/>
          <w:szCs w:val="13"/>
        </w:rPr>
        <w:t>2</w:t>
      </w:r>
      <w:proofErr w:type="gramStart"/>
      <w:r w:rsidRPr="00147A54">
        <w:rPr>
          <w:rFonts w:ascii="Arial Unicode MS" w:eastAsia="Arial Unicode MS" w:hAnsi="Times New Roman" w:cs="Arial Unicode MS"/>
          <w:color w:val="000000"/>
          <w:sz w:val="13"/>
          <w:szCs w:val="13"/>
        </w:rPr>
        <w:t xml:space="preserve"> </w:t>
      </w:r>
      <w:r w:rsidRPr="00147A54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147A54">
        <w:rPr>
          <w:rFonts w:ascii="Times New Roman" w:hAnsi="Times New Roman" w:cs="Times New Roman"/>
          <w:color w:val="000000"/>
          <w:sz w:val="24"/>
          <w:szCs w:val="24"/>
        </w:rPr>
        <w:t>ри наличи</w:t>
      </w:r>
      <w:r w:rsidR="00756423">
        <w:rPr>
          <w:rFonts w:ascii="Times New Roman" w:hAnsi="Times New Roman" w:cs="Times New Roman"/>
          <w:color w:val="000000"/>
          <w:sz w:val="24"/>
          <w:szCs w:val="24"/>
        </w:rPr>
        <w:t>и</w:t>
      </w:r>
    </w:p>
    <w:p w:rsidR="00147A54" w:rsidRPr="00147A54" w:rsidRDefault="00147A54" w:rsidP="007564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47A5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4.</w:t>
      </w:r>
    </w:p>
    <w:p w:rsidR="00147A54" w:rsidRPr="00147A54" w:rsidRDefault="00147A54" w:rsidP="00756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7A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СВОДНАЯ ВЕДОМОСТЬ ПРОМЕЖУТОЧНОЙ АТТЕСТАЦИИ</w:t>
      </w:r>
    </w:p>
    <w:p w:rsidR="00756423" w:rsidRDefault="00756423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756423" w:rsidRDefault="00756423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756423" w:rsidRDefault="00756423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756423" w:rsidRDefault="00756423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a3"/>
        <w:tblW w:w="0" w:type="auto"/>
        <w:tblLook w:val="04A0"/>
      </w:tblPr>
      <w:tblGrid>
        <w:gridCol w:w="817"/>
        <w:gridCol w:w="4678"/>
        <w:gridCol w:w="4076"/>
      </w:tblGrid>
      <w:tr w:rsidR="00252B9F" w:rsidTr="00252B9F">
        <w:tc>
          <w:tcPr>
            <w:tcW w:w="817" w:type="dxa"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4678" w:type="dxa"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7A54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дисциплины/модуля</w:t>
            </w:r>
          </w:p>
        </w:tc>
        <w:tc>
          <w:tcPr>
            <w:tcW w:w="4076" w:type="dxa"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7A54">
              <w:rPr>
                <w:rFonts w:ascii="Times New Roman" w:hAnsi="Times New Roman" w:cs="Times New Roman"/>
                <w:b/>
                <w:bCs/>
                <w:color w:val="000000"/>
              </w:rPr>
              <w:t>ФИО преподавателя</w:t>
            </w:r>
          </w:p>
        </w:tc>
      </w:tr>
      <w:tr w:rsidR="00252B9F" w:rsidTr="00252B9F">
        <w:trPr>
          <w:trHeight w:val="298"/>
        </w:trPr>
        <w:tc>
          <w:tcPr>
            <w:tcW w:w="817" w:type="dxa"/>
          </w:tcPr>
          <w:p w:rsidR="00252B9F" w:rsidRPr="00147A54" w:rsidRDefault="00252B9F" w:rsidP="00252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47A54">
              <w:rPr>
                <w:rFonts w:ascii="Times New Roman" w:hAnsi="Times New Roman" w:cs="Times New Roman"/>
                <w:color w:val="000000"/>
              </w:rPr>
              <w:t>I.</w:t>
            </w:r>
          </w:p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78" w:type="dxa"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76" w:type="dxa"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52B9F" w:rsidTr="00252B9F">
        <w:tc>
          <w:tcPr>
            <w:tcW w:w="817" w:type="dxa"/>
          </w:tcPr>
          <w:p w:rsidR="00252B9F" w:rsidRPr="00147A54" w:rsidRDefault="00252B9F" w:rsidP="00252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47A54">
              <w:rPr>
                <w:rFonts w:ascii="Times New Roman" w:hAnsi="Times New Roman" w:cs="Times New Roman"/>
                <w:color w:val="000000"/>
                <w:lang w:val="en-US"/>
              </w:rPr>
              <w:t>II.</w:t>
            </w:r>
          </w:p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78" w:type="dxa"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76" w:type="dxa"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52B9F" w:rsidTr="00252B9F">
        <w:tc>
          <w:tcPr>
            <w:tcW w:w="817" w:type="dxa"/>
          </w:tcPr>
          <w:p w:rsidR="00252B9F" w:rsidRPr="00147A54" w:rsidRDefault="00252B9F" w:rsidP="00252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47A54">
              <w:rPr>
                <w:rFonts w:ascii="Times New Roman" w:hAnsi="Times New Roman" w:cs="Times New Roman"/>
                <w:color w:val="000000"/>
                <w:lang w:val="en-US"/>
              </w:rPr>
              <w:t>III.</w:t>
            </w:r>
          </w:p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78" w:type="dxa"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76" w:type="dxa"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52B9F" w:rsidTr="00252B9F">
        <w:tc>
          <w:tcPr>
            <w:tcW w:w="817" w:type="dxa"/>
          </w:tcPr>
          <w:p w:rsidR="00252B9F" w:rsidRPr="00147A54" w:rsidRDefault="00252B9F" w:rsidP="00252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47A54">
              <w:rPr>
                <w:rFonts w:ascii="Times New Roman" w:hAnsi="Times New Roman" w:cs="Times New Roman"/>
                <w:color w:val="000000"/>
                <w:lang w:val="en-US"/>
              </w:rPr>
              <w:t>IV.</w:t>
            </w:r>
          </w:p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78" w:type="dxa"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76" w:type="dxa"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52B9F" w:rsidTr="00252B9F">
        <w:tc>
          <w:tcPr>
            <w:tcW w:w="817" w:type="dxa"/>
          </w:tcPr>
          <w:p w:rsidR="00252B9F" w:rsidRPr="00147A54" w:rsidRDefault="00252B9F" w:rsidP="00252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47A54">
              <w:rPr>
                <w:rFonts w:ascii="Times New Roman" w:hAnsi="Times New Roman" w:cs="Times New Roman"/>
                <w:color w:val="000000"/>
                <w:lang w:val="en-US"/>
              </w:rPr>
              <w:t>V.</w:t>
            </w:r>
          </w:p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78" w:type="dxa"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76" w:type="dxa"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756423" w:rsidRDefault="00756423" w:rsidP="00147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a3"/>
        <w:tblW w:w="0" w:type="auto"/>
        <w:tblLook w:val="04A0"/>
      </w:tblPr>
      <w:tblGrid>
        <w:gridCol w:w="817"/>
        <w:gridCol w:w="4253"/>
        <w:gridCol w:w="850"/>
        <w:gridCol w:w="992"/>
        <w:gridCol w:w="993"/>
        <w:gridCol w:w="850"/>
        <w:gridCol w:w="816"/>
      </w:tblGrid>
      <w:tr w:rsidR="00252B9F" w:rsidTr="004279B8">
        <w:tc>
          <w:tcPr>
            <w:tcW w:w="817" w:type="dxa"/>
            <w:vMerge w:val="restart"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4253" w:type="dxa"/>
            <w:vMerge w:val="restart"/>
          </w:tcPr>
          <w:p w:rsidR="00252B9F" w:rsidRPr="00147A54" w:rsidRDefault="00252B9F" w:rsidP="00252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7A54">
              <w:rPr>
                <w:rFonts w:ascii="Times New Roman" w:hAnsi="Times New Roman" w:cs="Times New Roman"/>
                <w:b/>
                <w:bCs/>
                <w:color w:val="000000"/>
              </w:rPr>
              <w:t>Фамилия, имя, отчество</w:t>
            </w:r>
          </w:p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01" w:type="dxa"/>
            <w:gridSpan w:val="5"/>
          </w:tcPr>
          <w:p w:rsidR="00252B9F" w:rsidRPr="00147A54" w:rsidRDefault="00252B9F" w:rsidP="00252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7A54">
              <w:rPr>
                <w:rFonts w:ascii="Times New Roman" w:hAnsi="Times New Roman" w:cs="Times New Roman"/>
                <w:b/>
                <w:bCs/>
                <w:color w:val="000000"/>
              </w:rPr>
              <w:t>Отметка о сдаче зачета/экзамена</w:t>
            </w:r>
          </w:p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52B9F" w:rsidTr="00252B9F">
        <w:tc>
          <w:tcPr>
            <w:tcW w:w="817" w:type="dxa"/>
            <w:vMerge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3" w:type="dxa"/>
            <w:vMerge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7A54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147A5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7A54">
              <w:rPr>
                <w:rFonts w:ascii="Times New Roman" w:hAnsi="Times New Roman" w:cs="Times New Roman"/>
                <w:color w:val="000000"/>
                <w:lang w:val="en-US"/>
              </w:rPr>
              <w:t>II.</w:t>
            </w:r>
          </w:p>
        </w:tc>
        <w:tc>
          <w:tcPr>
            <w:tcW w:w="993" w:type="dxa"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7A54">
              <w:rPr>
                <w:rFonts w:ascii="Times New Roman" w:hAnsi="Times New Roman" w:cs="Times New Roman"/>
                <w:color w:val="000000"/>
                <w:lang w:val="en-US"/>
              </w:rPr>
              <w:t>III.</w:t>
            </w:r>
          </w:p>
        </w:tc>
        <w:tc>
          <w:tcPr>
            <w:tcW w:w="850" w:type="dxa"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7A54">
              <w:rPr>
                <w:rFonts w:ascii="Times New Roman" w:hAnsi="Times New Roman" w:cs="Times New Roman"/>
                <w:color w:val="000000"/>
                <w:lang w:val="en-US"/>
              </w:rPr>
              <w:t>IV</w:t>
            </w:r>
            <w:r w:rsidRPr="00147A5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16" w:type="dxa"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7A54">
              <w:rPr>
                <w:rFonts w:ascii="Times New Roman" w:hAnsi="Times New Roman" w:cs="Times New Roman"/>
                <w:color w:val="000000"/>
                <w:lang w:val="en-US"/>
              </w:rPr>
              <w:t>V</w:t>
            </w:r>
            <w:r w:rsidRPr="00147A5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252B9F" w:rsidTr="00252B9F">
        <w:tc>
          <w:tcPr>
            <w:tcW w:w="817" w:type="dxa"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253" w:type="dxa"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6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252B9F" w:rsidTr="00252B9F">
        <w:tc>
          <w:tcPr>
            <w:tcW w:w="817" w:type="dxa"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253" w:type="dxa"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6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252B9F" w:rsidTr="00252B9F">
        <w:tc>
          <w:tcPr>
            <w:tcW w:w="817" w:type="dxa"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253" w:type="dxa"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6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252B9F" w:rsidTr="00252B9F">
        <w:tc>
          <w:tcPr>
            <w:tcW w:w="817" w:type="dxa"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4253" w:type="dxa"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6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252B9F" w:rsidTr="00252B9F">
        <w:tc>
          <w:tcPr>
            <w:tcW w:w="817" w:type="dxa"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4253" w:type="dxa"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6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252B9F" w:rsidTr="00252B9F">
        <w:tc>
          <w:tcPr>
            <w:tcW w:w="817" w:type="dxa"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4253" w:type="dxa"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6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252B9F" w:rsidTr="00252B9F">
        <w:tc>
          <w:tcPr>
            <w:tcW w:w="817" w:type="dxa"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4253" w:type="dxa"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6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252B9F" w:rsidTr="00252B9F">
        <w:tc>
          <w:tcPr>
            <w:tcW w:w="817" w:type="dxa"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4253" w:type="dxa"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6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252B9F" w:rsidTr="00252B9F">
        <w:tc>
          <w:tcPr>
            <w:tcW w:w="817" w:type="dxa"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4253" w:type="dxa"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6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252B9F" w:rsidTr="00252B9F">
        <w:tc>
          <w:tcPr>
            <w:tcW w:w="817" w:type="dxa"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4253" w:type="dxa"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6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252B9F" w:rsidTr="00252B9F">
        <w:tc>
          <w:tcPr>
            <w:tcW w:w="817" w:type="dxa"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4253" w:type="dxa"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6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252B9F" w:rsidTr="00252B9F">
        <w:tc>
          <w:tcPr>
            <w:tcW w:w="817" w:type="dxa"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4253" w:type="dxa"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6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252B9F" w:rsidTr="00252B9F">
        <w:tc>
          <w:tcPr>
            <w:tcW w:w="817" w:type="dxa"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4253" w:type="dxa"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6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252B9F" w:rsidTr="00252B9F">
        <w:tc>
          <w:tcPr>
            <w:tcW w:w="817" w:type="dxa"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4253" w:type="dxa"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6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252B9F" w:rsidTr="00252B9F">
        <w:tc>
          <w:tcPr>
            <w:tcW w:w="817" w:type="dxa"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4253" w:type="dxa"/>
          </w:tcPr>
          <w:p w:rsidR="00252B9F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6" w:type="dxa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252B9F" w:rsidTr="001C01FC">
        <w:tc>
          <w:tcPr>
            <w:tcW w:w="5070" w:type="dxa"/>
            <w:gridSpan w:val="2"/>
          </w:tcPr>
          <w:p w:rsidR="00252B9F" w:rsidRDefault="00252B9F" w:rsidP="00252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52B9F" w:rsidRDefault="00252B9F" w:rsidP="00252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2B9F">
              <w:rPr>
                <w:rFonts w:ascii="Times New Roman" w:hAnsi="Times New Roman" w:cs="Times New Roman"/>
                <w:color w:val="000000"/>
              </w:rPr>
              <w:t>Подпись преподавателя</w:t>
            </w:r>
          </w:p>
        </w:tc>
        <w:tc>
          <w:tcPr>
            <w:tcW w:w="4501" w:type="dxa"/>
            <w:gridSpan w:val="5"/>
          </w:tcPr>
          <w:p w:rsidR="00252B9F" w:rsidRPr="00147A54" w:rsidRDefault="00252B9F" w:rsidP="00147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</w:tbl>
    <w:p w:rsidR="00A73DA4" w:rsidRDefault="00A73DA4" w:rsidP="00252B9F">
      <w:pPr>
        <w:pStyle w:val="a6"/>
      </w:pPr>
    </w:p>
    <w:sectPr w:rsidR="00A73DA4" w:rsidSect="00A7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11A85"/>
    <w:multiLevelType w:val="hybridMultilevel"/>
    <w:tmpl w:val="1BF01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A54"/>
    <w:rsid w:val="00147A54"/>
    <w:rsid w:val="0020627A"/>
    <w:rsid w:val="00252B9F"/>
    <w:rsid w:val="003B73E3"/>
    <w:rsid w:val="00756423"/>
    <w:rsid w:val="00943BF6"/>
    <w:rsid w:val="00A7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1"/>
    <w:qFormat/>
    <w:rsid w:val="0020627A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20627A"/>
  </w:style>
  <w:style w:type="paragraph" w:styleId="a6">
    <w:name w:val="List Paragraph"/>
    <w:basedOn w:val="a"/>
    <w:uiPriority w:val="34"/>
    <w:qFormat/>
    <w:rsid w:val="00252B9F"/>
    <w:pPr>
      <w:ind w:left="720"/>
      <w:contextualSpacing/>
    </w:pPr>
  </w:style>
  <w:style w:type="paragraph" w:customStyle="1" w:styleId="Default">
    <w:name w:val="Default"/>
    <w:rsid w:val="00252B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Ignatenko</dc:creator>
  <cp:keywords/>
  <dc:description/>
  <cp:lastModifiedBy>Ignatenko</cp:lastModifiedBy>
  <cp:revision>3</cp:revision>
  <dcterms:created xsi:type="dcterms:W3CDTF">2017-04-28T06:59:00Z</dcterms:created>
  <dcterms:modified xsi:type="dcterms:W3CDTF">2017-04-28T07:59:00Z</dcterms:modified>
</cp:coreProperties>
</file>